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7543A" w14:textId="67335145" w:rsidR="001D3E82" w:rsidRDefault="00D90892">
      <w:r>
        <w:rPr>
          <w:noProof/>
        </w:rPr>
        <w:drawing>
          <wp:anchor distT="0" distB="0" distL="114300" distR="114300" simplePos="0" relativeHeight="251664896" behindDoc="0" locked="0" layoutInCell="1" allowOverlap="1" wp14:anchorId="032196E3" wp14:editId="7CB99D87">
            <wp:simplePos x="0" y="0"/>
            <wp:positionH relativeFrom="margin">
              <wp:posOffset>5772150</wp:posOffset>
            </wp:positionH>
            <wp:positionV relativeFrom="margin">
              <wp:posOffset>9076055</wp:posOffset>
            </wp:positionV>
            <wp:extent cx="1369695" cy="502285"/>
            <wp:effectExtent l="0" t="0" r="190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Company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9695" cy="50228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5136" behindDoc="0" locked="0" layoutInCell="1" allowOverlap="1" wp14:anchorId="06373AF9" wp14:editId="00DB7B92">
                <wp:simplePos x="0" y="0"/>
                <wp:positionH relativeFrom="column">
                  <wp:posOffset>1743075</wp:posOffset>
                </wp:positionH>
                <wp:positionV relativeFrom="paragraph">
                  <wp:posOffset>8200390</wp:posOffset>
                </wp:positionV>
                <wp:extent cx="3457575" cy="1514475"/>
                <wp:effectExtent l="0" t="0" r="0" b="0"/>
                <wp:wrapNone/>
                <wp:docPr id="9" name="Text Box 9"/>
                <wp:cNvGraphicFramePr/>
                <a:graphic xmlns:a="http://schemas.openxmlformats.org/drawingml/2006/main">
                  <a:graphicData uri="http://schemas.microsoft.com/office/word/2010/wordprocessingShape">
                    <wps:wsp>
                      <wps:cNvSpPr txBox="1"/>
                      <wps:spPr>
                        <a:xfrm>
                          <a:off x="0" y="0"/>
                          <a:ext cx="3457575" cy="1514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6D6AB9" w14:textId="77777777" w:rsidR="004E6522" w:rsidRPr="004E6522" w:rsidRDefault="004E6522">
                            <w:pPr>
                              <w:rPr>
                                <w:b/>
                                <w:sz w:val="24"/>
                                <w:szCs w:val="24"/>
                              </w:rPr>
                            </w:pPr>
                            <w:r w:rsidRPr="004E6522">
                              <w:rPr>
                                <w:b/>
                                <w:sz w:val="24"/>
                                <w:szCs w:val="24"/>
                              </w:rPr>
                              <w:t>Agent Name</w:t>
                            </w:r>
                          </w:p>
                          <w:p w14:paraId="02A43C76" w14:textId="5FE812AE" w:rsidR="004E6522" w:rsidRPr="004E6522" w:rsidRDefault="00D90892">
                            <w:pPr>
                              <w:rPr>
                                <w:sz w:val="20"/>
                                <w:szCs w:val="20"/>
                              </w:rPr>
                            </w:pPr>
                            <w:r>
                              <w:rPr>
                                <w:sz w:val="20"/>
                                <w:szCs w:val="20"/>
                              </w:rPr>
                              <w:t>D</w:t>
                            </w:r>
                            <w:r w:rsidR="004E6522" w:rsidRPr="004E6522">
                              <w:rPr>
                                <w:sz w:val="20"/>
                                <w:szCs w:val="20"/>
                              </w:rPr>
                              <w:t>RE Lic #</w:t>
                            </w:r>
                            <w:r w:rsidR="004E6522" w:rsidRPr="004E6522">
                              <w:rPr>
                                <w:sz w:val="20"/>
                                <w:szCs w:val="20"/>
                              </w:rPr>
                              <w:br/>
                              <w:t>555.555.5555</w:t>
                            </w:r>
                            <w:r w:rsidR="004E6522" w:rsidRPr="004E6522">
                              <w:rPr>
                                <w:sz w:val="20"/>
                                <w:szCs w:val="20"/>
                              </w:rPr>
                              <w:br/>
                            </w:r>
                            <w:r w:rsidR="000C1355">
                              <w:rPr>
                                <w:sz w:val="20"/>
                                <w:szCs w:val="20"/>
                              </w:rPr>
                              <w:t>youremail@mail.com</w:t>
                            </w:r>
                            <w:r w:rsidR="004E6522" w:rsidRPr="004E6522">
                              <w:rPr>
                                <w:sz w:val="20"/>
                                <w:szCs w:val="20"/>
                              </w:rPr>
                              <w:br/>
                              <w:t>yourwebsite.com</w:t>
                            </w:r>
                            <w:r>
                              <w:rPr>
                                <w:sz w:val="20"/>
                                <w:szCs w:val="20"/>
                              </w:rPr>
                              <w:br/>
                              <w:t>Broker Name</w:t>
                            </w:r>
                            <w:r>
                              <w:rPr>
                                <w:sz w:val="20"/>
                                <w:szCs w:val="20"/>
                              </w:rPr>
                              <w:br/>
                              <w:t>Broker Lic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373AF9" id="_x0000_t202" coordsize="21600,21600" o:spt="202" path="m,l,21600r21600,l21600,xe">
                <v:stroke joinstyle="miter"/>
                <v:path gradientshapeok="t" o:connecttype="rect"/>
              </v:shapetype>
              <v:shape id="Text Box 9" o:spid="_x0000_s1026" type="#_x0000_t202" style="position:absolute;margin-left:137.25pt;margin-top:645.7pt;width:272.25pt;height:119.25pt;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" filled="f" stroked="f" strokeweight=".5pt">
                <v:textbox>
                  <w:txbxContent>
                    <w:p w14:paraId="6A6D6AB9" w14:textId="77777777" w:rsidR="004E6522" w:rsidRPr="004E6522" w:rsidRDefault="004E6522">
                      <w:pPr>
                        <w:rPr>
                          <w:b/>
                          <w:sz w:val="24"/>
                          <w:szCs w:val="24"/>
                        </w:rPr>
                      </w:pPr>
                      <w:r w:rsidRPr="004E6522">
                        <w:rPr>
                          <w:b/>
                          <w:sz w:val="24"/>
                          <w:szCs w:val="24"/>
                        </w:rPr>
                        <w:t>Agent Name</w:t>
                      </w:r>
                    </w:p>
                    <w:p w14:paraId="02A43C76" w14:textId="5FE812AE" w:rsidR="004E6522" w:rsidRPr="004E6522" w:rsidRDefault="00D90892">
                      <w:pPr>
                        <w:rPr>
                          <w:sz w:val="20"/>
                          <w:szCs w:val="20"/>
                        </w:rPr>
                      </w:pPr>
                      <w:r>
                        <w:rPr>
                          <w:sz w:val="20"/>
                          <w:szCs w:val="20"/>
                        </w:rPr>
                        <w:t>D</w:t>
                      </w:r>
                      <w:r w:rsidR="004E6522" w:rsidRPr="004E6522">
                        <w:rPr>
                          <w:sz w:val="20"/>
                          <w:szCs w:val="20"/>
                        </w:rPr>
                        <w:t>RE Lic #</w:t>
                      </w:r>
                      <w:r w:rsidR="004E6522" w:rsidRPr="004E6522">
                        <w:rPr>
                          <w:sz w:val="20"/>
                          <w:szCs w:val="20"/>
                        </w:rPr>
                        <w:br/>
                        <w:t>555.555.5555</w:t>
                      </w:r>
                      <w:r w:rsidR="004E6522" w:rsidRPr="004E6522">
                        <w:rPr>
                          <w:sz w:val="20"/>
                          <w:szCs w:val="20"/>
                        </w:rPr>
                        <w:br/>
                      </w:r>
                      <w:r w:rsidR="000C1355">
                        <w:rPr>
                          <w:sz w:val="20"/>
                          <w:szCs w:val="20"/>
                        </w:rPr>
                        <w:t>youremail@mail.com</w:t>
                      </w:r>
                      <w:r w:rsidR="004E6522" w:rsidRPr="004E6522">
                        <w:rPr>
                          <w:sz w:val="20"/>
                          <w:szCs w:val="20"/>
                        </w:rPr>
                        <w:br/>
                        <w:t>yourwebsite.com</w:t>
                      </w:r>
                      <w:r>
                        <w:rPr>
                          <w:sz w:val="20"/>
                          <w:szCs w:val="20"/>
                        </w:rPr>
                        <w:br/>
                        <w:t>Broker Name</w:t>
                      </w:r>
                      <w:r>
                        <w:rPr>
                          <w:sz w:val="20"/>
                          <w:szCs w:val="20"/>
                        </w:rPr>
                        <w:br/>
                        <w:t>Broker Lic #</w:t>
                      </w:r>
                    </w:p>
                  </w:txbxContent>
                </v:textbox>
              </v:shape>
            </w:pict>
          </mc:Fallback>
        </mc:AlternateContent>
      </w:r>
      <w:r>
        <w:rPr>
          <w:noProof/>
        </w:rPr>
        <w:drawing>
          <wp:anchor distT="0" distB="0" distL="114300" distR="114300" simplePos="0" relativeHeight="251658752" behindDoc="0" locked="0" layoutInCell="1" allowOverlap="1" wp14:anchorId="179AF745" wp14:editId="527FA062">
            <wp:simplePos x="0" y="0"/>
            <wp:positionH relativeFrom="margin">
              <wp:posOffset>574040</wp:posOffset>
            </wp:positionH>
            <wp:positionV relativeFrom="margin">
              <wp:posOffset>8309954</wp:posOffset>
            </wp:positionV>
            <wp:extent cx="912732" cy="1327150"/>
            <wp:effectExtent l="0" t="0" r="1905" b="63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rimageher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12732" cy="13271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8512" behindDoc="0" locked="0" layoutInCell="1" allowOverlap="1" wp14:anchorId="1D438050" wp14:editId="1FB67D46">
                <wp:simplePos x="0" y="0"/>
                <wp:positionH relativeFrom="column">
                  <wp:posOffset>333375</wp:posOffset>
                </wp:positionH>
                <wp:positionV relativeFrom="paragraph">
                  <wp:posOffset>3800475</wp:posOffset>
                </wp:positionV>
                <wp:extent cx="7104226" cy="4648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7104226" cy="4648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6FF9F9" w14:textId="77777777" w:rsidR="00D90892" w:rsidRPr="00D90892" w:rsidRDefault="00D90892" w:rsidP="00D90892">
                            <w:pPr>
                              <w:rPr>
                                <w:rFonts w:ascii="Century Gothic" w:eastAsia="Times New Roman" w:hAnsi="Century Gothic" w:cs="Calibri"/>
                              </w:rPr>
                            </w:pPr>
                            <w:r w:rsidRPr="00D90892">
                              <w:rPr>
                                <w:rFonts w:ascii="Century Gothic" w:eastAsia="Times New Roman" w:hAnsi="Century Gothic" w:cs="Calibri"/>
                              </w:rPr>
                              <w:t xml:space="preserve">Bring the holiday warmth to your home this season with a safe and </w:t>
                            </w:r>
                            <w:r w:rsidRPr="00D90892">
                              <w:rPr>
                                <w:rFonts w:ascii="Century Gothic" w:eastAsia="Times New Roman" w:hAnsi="Century Gothic" w:cs="Calibri"/>
                                <w:color w:val="EE0000"/>
                              </w:rPr>
                              <w:t>festive light display.</w:t>
                            </w:r>
                          </w:p>
                          <w:p w14:paraId="2ED591A9"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Hang your lights early in the season to avoid cold, wet weather that may pose a safety hazard.</w:t>
                            </w:r>
                          </w:p>
                          <w:p w14:paraId="5241CFD1"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Measure and map out a general plan to determine the number of string lights your home needs.</w:t>
                            </w:r>
                          </w:p>
                          <w:p w14:paraId="41CE7372"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Choose a size and wattage that fits your needs. Mini lights are less expensive and use less energy. Larger C7 or C9 lights are more durable and stay lit when one bulb dies.</w:t>
                            </w:r>
                          </w:p>
                          <w:p w14:paraId="282FB32F"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Select shorter strings of lights to avoid losing a large portion of your display if one string malfunctions.</w:t>
                            </w:r>
                          </w:p>
                          <w:p w14:paraId="48F9D296"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 xml:space="preserve">Test for any dead bulbs before you work hard to hang them. </w:t>
                            </w:r>
                          </w:p>
                          <w:p w14:paraId="3310AD65"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Plug your extension cords into a ground-fault circuit interrupter (GFCI). Be sure the total wattage of your lights doesn’t exceed the capacity of your outlet.</w:t>
                            </w:r>
                          </w:p>
                          <w:p w14:paraId="21D8BA8F"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Install hooks and clips along surfaces where you’ll thread your lights.</w:t>
                            </w:r>
                          </w:p>
                          <w:p w14:paraId="1279C2A3"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Mix up your light display to highlight architectural features on your home. Complement these focal points by hanging additional lights along paths, doors, windows and around trees, planters and bushes.</w:t>
                            </w:r>
                          </w:p>
                          <w:p w14:paraId="642CB404"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Space your lights a few inches apart so they don’t blend together. This also saves you money as you’ll use a smaller number of lights.</w:t>
                            </w:r>
                          </w:p>
                          <w:p w14:paraId="2202DE43"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Hook your lights up to an automatic timer so they turn on when the sun dips and switch off at dawn.</w:t>
                            </w:r>
                          </w:p>
                          <w:p w14:paraId="6EDD056F" w14:textId="60A06612" w:rsidR="004E6522" w:rsidRPr="00D90892" w:rsidRDefault="00D90892" w:rsidP="00D90892">
                            <w:pPr>
                              <w:rPr>
                                <w:rFonts w:ascii="Century Gothic" w:eastAsia="Times New Roman" w:hAnsi="Century Gothic" w:cs="Calibri"/>
                                <w:color w:val="000000"/>
                              </w:rPr>
                            </w:pPr>
                            <w:r w:rsidRPr="00D90892">
                              <w:rPr>
                                <w:rFonts w:ascii="Century Gothic" w:eastAsia="Times New Roman" w:hAnsi="Century Gothic" w:cs="Calibri"/>
                                <w:color w:val="000000"/>
                              </w:rPr>
                              <w:t>Ready to find a new home for the new year? Give me a call 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438050" id="Text Box 4" o:spid="_x0000_s1027" type="#_x0000_t202" style="position:absolute;margin-left:26.25pt;margin-top:299.25pt;width:559.4pt;height:366pt;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" filled="f" stroked="f" strokeweight=".5pt">
                <v:textbox>
                  <w:txbxContent>
                    <w:p w14:paraId="3C6FF9F9" w14:textId="77777777" w:rsidR="00D90892" w:rsidRPr="00D90892" w:rsidRDefault="00D90892" w:rsidP="00D90892">
                      <w:pPr>
                        <w:rPr>
                          <w:rFonts w:ascii="Century Gothic" w:eastAsia="Times New Roman" w:hAnsi="Century Gothic" w:cs="Calibri"/>
                        </w:rPr>
                      </w:pPr>
                      <w:r w:rsidRPr="00D90892">
                        <w:rPr>
                          <w:rFonts w:ascii="Century Gothic" w:eastAsia="Times New Roman" w:hAnsi="Century Gothic" w:cs="Calibri"/>
                        </w:rPr>
                        <w:t xml:space="preserve">Bring the holiday warmth to your home this season with a safe and </w:t>
                      </w:r>
                      <w:r w:rsidRPr="00D90892">
                        <w:rPr>
                          <w:rFonts w:ascii="Century Gothic" w:eastAsia="Times New Roman" w:hAnsi="Century Gothic" w:cs="Calibri"/>
                          <w:color w:val="EE0000"/>
                        </w:rPr>
                        <w:t>festive light display.</w:t>
                      </w:r>
                    </w:p>
                    <w:p w14:paraId="2ED591A9"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Hang your lights early in the season to avoid cold, wet weather that may pose a safety hazard.</w:t>
                      </w:r>
                    </w:p>
                    <w:p w14:paraId="5241CFD1"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Measure and map out a general plan to determine the number of string lights your home needs.</w:t>
                      </w:r>
                    </w:p>
                    <w:p w14:paraId="41CE7372"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Choose a size and wattage that fits your needs. Mini lights are less expensive and use less energy. Larger C7 or C9 lights are more durable and stay lit when one bulb dies.</w:t>
                      </w:r>
                    </w:p>
                    <w:p w14:paraId="282FB32F"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Select shorter strings of lights to avoid losing a large portion of your display if one string malfunctions.</w:t>
                      </w:r>
                    </w:p>
                    <w:p w14:paraId="48F9D296"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 xml:space="preserve">Test for any dead bulbs before you work hard to hang them. </w:t>
                      </w:r>
                    </w:p>
                    <w:p w14:paraId="3310AD65"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Plug your extension cords into a ground-fault circuit interrupter (GFCI). Be sure the total wattage of your lights doesn’t exceed the capacity of your outlet.</w:t>
                      </w:r>
                    </w:p>
                    <w:p w14:paraId="21D8BA8F"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Install hooks and clips along surfaces where you’ll thread your lights.</w:t>
                      </w:r>
                    </w:p>
                    <w:p w14:paraId="1279C2A3"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Mix up your light display to highlight architectural features on your home. Complement these focal points by hanging additional lights along paths, doors, windows and around trees, planters and bushes.</w:t>
                      </w:r>
                    </w:p>
                    <w:p w14:paraId="642CB404"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Space your lights a few inches apart so they don’t blend together. This also saves you money as you’ll use a smaller number of lights.</w:t>
                      </w:r>
                    </w:p>
                    <w:p w14:paraId="2202DE43" w14:textId="77777777" w:rsidR="00D90892" w:rsidRPr="00D90892" w:rsidRDefault="00D90892" w:rsidP="00D90892">
                      <w:pPr>
                        <w:pStyle w:val="ListParagraph"/>
                        <w:numPr>
                          <w:ilvl w:val="0"/>
                          <w:numId w:val="2"/>
                        </w:numPr>
                        <w:spacing w:after="160" w:line="278" w:lineRule="auto"/>
                        <w:rPr>
                          <w:rFonts w:ascii="Century Gothic" w:eastAsia="Times New Roman" w:hAnsi="Century Gothic" w:cs="Calibri"/>
                        </w:rPr>
                      </w:pPr>
                      <w:r w:rsidRPr="00D90892">
                        <w:rPr>
                          <w:rFonts w:ascii="Century Gothic" w:eastAsia="Times New Roman" w:hAnsi="Century Gothic" w:cs="Calibri"/>
                        </w:rPr>
                        <w:t>Hook your lights up to an automatic timer so they turn on when the sun dips and switch off at dawn.</w:t>
                      </w:r>
                    </w:p>
                    <w:p w14:paraId="6EDD056F" w14:textId="60A06612" w:rsidR="004E6522" w:rsidRPr="00D90892" w:rsidRDefault="00D90892" w:rsidP="00D90892">
                      <w:pPr>
                        <w:rPr>
                          <w:rFonts w:ascii="Century Gothic" w:eastAsia="Times New Roman" w:hAnsi="Century Gothic" w:cs="Calibri"/>
                          <w:color w:val="000000"/>
                        </w:rPr>
                      </w:pPr>
                      <w:r w:rsidRPr="00D90892">
                        <w:rPr>
                          <w:rFonts w:ascii="Century Gothic" w:eastAsia="Times New Roman" w:hAnsi="Century Gothic" w:cs="Calibri"/>
                          <w:color w:val="000000"/>
                        </w:rPr>
                        <w:t>Ready to find a new home for the new year? Give me a call today!</w:t>
                      </w:r>
                    </w:p>
                  </w:txbxContent>
                </v:textbox>
              </v:shape>
            </w:pict>
          </mc:Fallback>
        </mc:AlternateContent>
      </w:r>
      <w:r w:rsidR="004E6522">
        <w:rPr>
          <w:noProof/>
        </w:rPr>
        <mc:AlternateContent>
          <mc:Choice Requires="wps">
            <w:drawing>
              <wp:anchor distT="0" distB="0" distL="114300" distR="114300" simplePos="0" relativeHeight="251650560" behindDoc="0" locked="0" layoutInCell="1" allowOverlap="1" wp14:anchorId="172E80BE" wp14:editId="2E07F916">
                <wp:simplePos x="0" y="0"/>
                <wp:positionH relativeFrom="column">
                  <wp:posOffset>-20320</wp:posOffset>
                </wp:positionH>
                <wp:positionV relativeFrom="paragraph">
                  <wp:posOffset>9831420</wp:posOffset>
                </wp:positionV>
                <wp:extent cx="7863840" cy="292608"/>
                <wp:effectExtent l="0" t="0" r="3810" b="0"/>
                <wp:wrapNone/>
                <wp:docPr id="5" name="Rectangle 5"/>
                <wp:cNvGraphicFramePr/>
                <a:graphic xmlns:a="http://schemas.openxmlformats.org/drawingml/2006/main">
                  <a:graphicData uri="http://schemas.microsoft.com/office/word/2010/wordprocessingShape">
                    <wps:wsp>
                      <wps:cNvSpPr/>
                      <wps:spPr>
                        <a:xfrm>
                          <a:off x="0" y="0"/>
                          <a:ext cx="7863840" cy="292608"/>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1490B" id="Rectangle 5" o:spid="_x0000_s1026" style="position:absolute;margin-left:-1.6pt;margin-top:774.15pt;width:619.2pt;height:23.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" fillcolor="#c00000" stroked="f" strokeweight="2pt"/>
            </w:pict>
          </mc:Fallback>
        </mc:AlternateContent>
      </w:r>
      <w:r w:rsidR="004E6522">
        <w:rPr>
          <w:noProof/>
        </w:rPr>
        <mc:AlternateContent>
          <mc:Choice Requires="wps">
            <w:drawing>
              <wp:anchor distT="0" distB="0" distL="114300" distR="114300" simplePos="0" relativeHeight="251661312" behindDoc="0" locked="0" layoutInCell="1" allowOverlap="1" wp14:anchorId="6F2B939C" wp14:editId="75CAB763">
                <wp:simplePos x="0" y="0"/>
                <wp:positionH relativeFrom="column">
                  <wp:posOffset>391445</wp:posOffset>
                </wp:positionH>
                <wp:positionV relativeFrom="paragraph">
                  <wp:posOffset>122555</wp:posOffset>
                </wp:positionV>
                <wp:extent cx="914400" cy="756285"/>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914400" cy="756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87A947" w14:textId="77777777" w:rsidR="004E6522" w:rsidRPr="004E6522" w:rsidRDefault="004E6522" w:rsidP="004E6522">
                            <w:pPr>
                              <w:pStyle w:val="BasicParagraph"/>
                              <w:rPr>
                                <w:rFonts w:ascii="Book Antiqua" w:hAnsi="Book Antiqua" w:cs="Book Antiqua"/>
                                <w:b/>
                                <w:bCs/>
                                <w:color w:val="FFFFFF" w:themeColor="background1"/>
                                <w:sz w:val="106"/>
                                <w:szCs w:val="106"/>
                                <w14:textOutline w14:w="9525" w14:cap="flat" w14:cmpd="sng" w14:algn="ctr">
                                  <w14:noFill/>
                                  <w14:prstDash w14:val="solid"/>
                                  <w14:round/>
                                </w14:textOutline>
                              </w:rPr>
                            </w:pPr>
                            <w:r w:rsidRPr="004E6522">
                              <w:rPr>
                                <w:rFonts w:ascii="Book Antiqua" w:hAnsi="Book Antiqua" w:cs="Book Antiqua"/>
                                <w:b/>
                                <w:bCs/>
                                <w:color w:val="FFFFFF" w:themeColor="background1"/>
                                <w:sz w:val="106"/>
                                <w:szCs w:val="106"/>
                                <w14:textOutline w14:w="9525" w14:cap="flat" w14:cmpd="sng" w14:algn="ctr">
                                  <w14:noFill/>
                                  <w14:prstDash w14:val="solid"/>
                                  <w14:round/>
                                </w14:textOutline>
                              </w:rPr>
                              <w:t>10</w:t>
                            </w:r>
                          </w:p>
                          <w:p w14:paraId="7475D7C4" w14:textId="77777777" w:rsidR="004E6522" w:rsidRDefault="004E65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2B939C" id="Text Box 3" o:spid="_x0000_s1028" type="#_x0000_t202" style="position:absolute;margin-left:30.8pt;margin-top:9.65pt;width:1in;height:59.5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" filled="f" stroked="f" strokeweight=".5pt">
                <v:textbox>
                  <w:txbxContent>
                    <w:p w14:paraId="4987A947" w14:textId="77777777" w:rsidR="004E6522" w:rsidRPr="004E6522" w:rsidRDefault="004E6522" w:rsidP="004E6522">
                      <w:pPr>
                        <w:pStyle w:val="BasicParagraph"/>
                        <w:rPr>
                          <w:rFonts w:ascii="Book Antiqua" w:hAnsi="Book Antiqua" w:cs="Book Antiqua"/>
                          <w:b/>
                          <w:bCs/>
                          <w:color w:val="FFFFFF" w:themeColor="background1"/>
                          <w:sz w:val="106"/>
                          <w:szCs w:val="106"/>
                          <w14:textOutline w14:w="9525" w14:cap="flat" w14:cmpd="sng" w14:algn="ctr">
                            <w14:noFill/>
                            <w14:prstDash w14:val="solid"/>
                            <w14:round/>
                          </w14:textOutline>
                        </w:rPr>
                      </w:pPr>
                      <w:r w:rsidRPr="004E6522">
                        <w:rPr>
                          <w:rFonts w:ascii="Book Antiqua" w:hAnsi="Book Antiqua" w:cs="Book Antiqua"/>
                          <w:b/>
                          <w:bCs/>
                          <w:color w:val="FFFFFF" w:themeColor="background1"/>
                          <w:sz w:val="106"/>
                          <w:szCs w:val="106"/>
                          <w14:textOutline w14:w="9525" w14:cap="flat" w14:cmpd="sng" w14:algn="ctr">
                            <w14:noFill/>
                            <w14:prstDash w14:val="solid"/>
                            <w14:round/>
                          </w14:textOutline>
                        </w:rPr>
                        <w:t>10</w:t>
                      </w:r>
                    </w:p>
                    <w:p w14:paraId="7475D7C4" w14:textId="77777777" w:rsidR="004E6522" w:rsidRDefault="004E6522"/>
                  </w:txbxContent>
                </v:textbox>
              </v:shape>
            </w:pict>
          </mc:Fallback>
        </mc:AlternateContent>
      </w:r>
      <w:r w:rsidR="004E6522">
        <w:rPr>
          <w:noProof/>
        </w:rPr>
        <mc:AlternateContent>
          <mc:Choice Requires="wps">
            <w:drawing>
              <wp:anchor distT="0" distB="0" distL="114300" distR="114300" simplePos="0" relativeHeight="251660288" behindDoc="0" locked="0" layoutInCell="1" allowOverlap="1" wp14:anchorId="7CEA4A92" wp14:editId="433BBBC0">
                <wp:simplePos x="0" y="0"/>
                <wp:positionH relativeFrom="column">
                  <wp:posOffset>956440</wp:posOffset>
                </wp:positionH>
                <wp:positionV relativeFrom="paragraph">
                  <wp:posOffset>252248</wp:posOffset>
                </wp:positionV>
                <wp:extent cx="6442491" cy="756745"/>
                <wp:effectExtent l="0" t="0" r="0" b="5715"/>
                <wp:wrapNone/>
                <wp:docPr id="2" name="Text Box 2"/>
                <wp:cNvGraphicFramePr/>
                <a:graphic xmlns:a="http://schemas.openxmlformats.org/drawingml/2006/main">
                  <a:graphicData uri="http://schemas.microsoft.com/office/word/2010/wordprocessingShape">
                    <wps:wsp>
                      <wps:cNvSpPr txBox="1"/>
                      <wps:spPr>
                        <a:xfrm>
                          <a:off x="0" y="0"/>
                          <a:ext cx="6442491" cy="7567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B11E00" w14:textId="77777777" w:rsidR="004E6522" w:rsidRDefault="004E6522" w:rsidP="004E6522">
                            <w:pPr>
                              <w:pStyle w:val="BasicParagraph"/>
                              <w:jc w:val="center"/>
                              <w:rPr>
                                <w:rFonts w:ascii="Book Antiqua" w:hAnsi="Book Antiqua" w:cs="Book Antiqua"/>
                                <w:b/>
                                <w:bCs/>
                                <w:color w:val="FFF100"/>
                                <w:sz w:val="66"/>
                                <w:szCs w:val="66"/>
                              </w:rPr>
                            </w:pPr>
                            <w:r w:rsidRPr="004E6522">
                              <w:rPr>
                                <w:rFonts w:ascii="Book Antiqua" w:hAnsi="Book Antiqua" w:cs="Book Antiqua"/>
                                <w:b/>
                                <w:bCs/>
                                <w:color w:val="FFFFFF" w:themeColor="background1"/>
                                <w:sz w:val="66"/>
                                <w:szCs w:val="66"/>
                                <w14:textOutline w14:w="9525" w14:cap="flat" w14:cmpd="sng" w14:algn="ctr">
                                  <w14:noFill/>
                                  <w14:prstDash w14:val="solid"/>
                                  <w14:round/>
                                </w14:textOutline>
                              </w:rPr>
                              <w:t xml:space="preserve">tips for hanging holiday </w:t>
                            </w:r>
                            <w:r>
                              <w:rPr>
                                <w:rFonts w:ascii="Book Antiqua" w:hAnsi="Book Antiqua" w:cs="Book Antiqua"/>
                                <w:b/>
                                <w:bCs/>
                                <w:color w:val="FFF100"/>
                                <w:sz w:val="66"/>
                                <w:szCs w:val="66"/>
                              </w:rPr>
                              <w:t>lights</w:t>
                            </w:r>
                          </w:p>
                          <w:p w14:paraId="3AD8AB3C" w14:textId="77777777" w:rsidR="004E6522" w:rsidRDefault="004E65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EA4A92" id="Text Box 2" o:spid="_x0000_s1029" type="#_x0000_t202" style="position:absolute;margin-left:75.3pt;margin-top:19.85pt;width:507.3pt;height:59.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" filled="f" stroked="f" strokeweight=".5pt">
                <v:textbox>
                  <w:txbxContent>
                    <w:p w14:paraId="19B11E00" w14:textId="77777777" w:rsidR="004E6522" w:rsidRDefault="004E6522" w:rsidP="004E6522">
                      <w:pPr>
                        <w:pStyle w:val="BasicParagraph"/>
                        <w:jc w:val="center"/>
                        <w:rPr>
                          <w:rFonts w:ascii="Book Antiqua" w:hAnsi="Book Antiqua" w:cs="Book Antiqua"/>
                          <w:b/>
                          <w:bCs/>
                          <w:color w:val="FFF100"/>
                          <w:sz w:val="66"/>
                          <w:szCs w:val="66"/>
                        </w:rPr>
                      </w:pPr>
                      <w:r w:rsidRPr="004E6522">
                        <w:rPr>
                          <w:rFonts w:ascii="Book Antiqua" w:hAnsi="Book Antiqua" w:cs="Book Antiqua"/>
                          <w:b/>
                          <w:bCs/>
                          <w:color w:val="FFFFFF" w:themeColor="background1"/>
                          <w:sz w:val="66"/>
                          <w:szCs w:val="66"/>
                          <w14:textOutline w14:w="9525" w14:cap="flat" w14:cmpd="sng" w14:algn="ctr">
                            <w14:noFill/>
                            <w14:prstDash w14:val="solid"/>
                            <w14:round/>
                          </w14:textOutline>
                        </w:rPr>
                        <w:t xml:space="preserve">tips for hanging holiday </w:t>
                      </w:r>
                      <w:r>
                        <w:rPr>
                          <w:rFonts w:ascii="Book Antiqua" w:hAnsi="Book Antiqua" w:cs="Book Antiqua"/>
                          <w:b/>
                          <w:bCs/>
                          <w:color w:val="FFF100"/>
                          <w:sz w:val="66"/>
                          <w:szCs w:val="66"/>
                        </w:rPr>
                        <w:t>lights</w:t>
                      </w:r>
                    </w:p>
                    <w:p w14:paraId="3AD8AB3C" w14:textId="77777777" w:rsidR="004E6522" w:rsidRDefault="004E6522"/>
                  </w:txbxContent>
                </v:textbox>
              </v:shape>
            </w:pict>
          </mc:Fallback>
        </mc:AlternateContent>
      </w:r>
      <w:r>
        <w:rPr>
          <w:noProof/>
        </w:rPr>
        <w:drawing>
          <wp:inline distT="0" distB="0" distL="0" distR="0" wp14:anchorId="6EDB73A3" wp14:editId="13B736D9">
            <wp:extent cx="7772400" cy="3676650"/>
            <wp:effectExtent l="0" t="0" r="0" b="0"/>
            <wp:docPr id="16243504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350485" name="Picture 1624350485"/>
                    <pic:cNvPicPr/>
                  </pic:nvPicPr>
                  <pic:blipFill>
                    <a:blip r:embed="rId7">
                      <a:extLst>
                        <a:ext uri="{28A0092B-C50C-407E-A947-70E740481C1C}">
                          <a14:useLocalDpi xmlns:a14="http://schemas.microsoft.com/office/drawing/2010/main" val="0"/>
                        </a:ext>
                      </a:extLst>
                    </a:blip>
                    <a:stretch>
                      <a:fillRect/>
                    </a:stretch>
                  </pic:blipFill>
                  <pic:spPr>
                    <a:xfrm>
                      <a:off x="0" y="0"/>
                      <a:ext cx="7772400" cy="3676650"/>
                    </a:xfrm>
                    <a:prstGeom prst="rect">
                      <a:avLst/>
                    </a:prstGeom>
                  </pic:spPr>
                </pic:pic>
              </a:graphicData>
            </a:graphic>
          </wp:inline>
        </w:drawing>
      </w:r>
    </w:p>
    <w:sectPr w:rsidR="00B61D10" w:rsidSect="004E6522">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A6874"/>
    <w:multiLevelType w:val="hybridMultilevel"/>
    <w:tmpl w:val="DD664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7E1A26"/>
    <w:multiLevelType w:val="hybridMultilevel"/>
    <w:tmpl w:val="A290E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4488590">
    <w:abstractNumId w:val="0"/>
  </w:num>
  <w:num w:numId="2" w16cid:durableId="204027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6522"/>
    <w:rsid w:val="000C1355"/>
    <w:rsid w:val="002A5F4E"/>
    <w:rsid w:val="0034238A"/>
    <w:rsid w:val="004E6522"/>
    <w:rsid w:val="00D90892"/>
    <w:rsid w:val="00FF2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113D3"/>
  <w15:docId w15:val="{BB42BE1C-8A05-411A-864D-005E7E00C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E6522"/>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Numbers">
    <w:name w:val="Numbers"/>
    <w:basedOn w:val="Normal"/>
    <w:uiPriority w:val="99"/>
    <w:rsid w:val="004E6522"/>
    <w:pPr>
      <w:autoSpaceDE w:val="0"/>
      <w:autoSpaceDN w:val="0"/>
      <w:adjustRightInd w:val="0"/>
      <w:spacing w:after="90" w:line="288" w:lineRule="auto"/>
      <w:ind w:left="540" w:hanging="270"/>
      <w:textAlignment w:val="center"/>
    </w:pPr>
    <w:rPr>
      <w:rFonts w:ascii="Century Gothic" w:hAnsi="Century Gothic" w:cs="Century Gothic"/>
      <w:color w:val="000000"/>
      <w:sz w:val="20"/>
      <w:szCs w:val="20"/>
    </w:rPr>
  </w:style>
  <w:style w:type="paragraph" w:styleId="ListParagraph">
    <w:name w:val="List Paragraph"/>
    <w:basedOn w:val="Normal"/>
    <w:uiPriority w:val="34"/>
    <w:qFormat/>
    <w:rsid w:val="004E6522"/>
    <w:pPr>
      <w:ind w:left="720"/>
      <w:contextualSpacing/>
    </w:pPr>
  </w:style>
  <w:style w:type="paragraph" w:styleId="BalloonText">
    <w:name w:val="Balloon Text"/>
    <w:basedOn w:val="Normal"/>
    <w:link w:val="BalloonTextChar"/>
    <w:uiPriority w:val="99"/>
    <w:semiHidden/>
    <w:unhideWhenUsed/>
    <w:rsid w:val="004E65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6522"/>
    <w:rPr>
      <w:rFonts w:ascii="Tahoma" w:hAnsi="Tahoma" w:cs="Tahoma"/>
      <w:sz w:val="16"/>
      <w:szCs w:val="16"/>
    </w:rPr>
  </w:style>
  <w:style w:type="character" w:styleId="Hyperlink">
    <w:name w:val="Hyperlink"/>
    <w:basedOn w:val="DefaultParagraphFont"/>
    <w:uiPriority w:val="99"/>
    <w:unhideWhenUsed/>
    <w:rsid w:val="004E65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Mary LaRochelle</cp:lastModifiedBy>
  <cp:revision>2</cp:revision>
  <dcterms:created xsi:type="dcterms:W3CDTF">2015-08-05T15:51:00Z</dcterms:created>
  <dcterms:modified xsi:type="dcterms:W3CDTF">2026-10-15T19:37:00Z</dcterms:modified>
</cp:coreProperties>
</file>