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C" w:rsidRDefault="00AD04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0EB15" wp14:editId="7BB786C7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2368550" cy="1162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DC" w:rsidRDefault="00AD04D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AD04DC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AD04DC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AD04DC" w:rsidRPr="00AD04DC" w:rsidRDefault="00AD0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CalBRE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555.555.5555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5" w:history="1">
                              <w:r w:rsidRPr="00E95F8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youremail@mail.com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5pt;margin-top:10.5pt;width:186.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" filled="f" stroked="f" strokeweight=".5pt">
                <v:textbox>
                  <w:txbxContent>
                    <w:p w:rsidR="00AD04DC" w:rsidRDefault="00AD04DC">
                      <w:pPr>
                        <w:rPr>
                          <w:b/>
                        </w:rPr>
                      </w:pPr>
                      <w:proofErr w:type="gramStart"/>
                      <w:r w:rsidRPr="00AD04DC">
                        <w:rPr>
                          <w:b/>
                        </w:rPr>
                        <w:t>Your</w:t>
                      </w:r>
                      <w:proofErr w:type="gramEnd"/>
                      <w:r w:rsidRPr="00AD04DC">
                        <w:rPr>
                          <w:b/>
                        </w:rPr>
                        <w:t xml:space="preserve"> Name</w:t>
                      </w:r>
                    </w:p>
                    <w:p w:rsidR="00AD04DC" w:rsidRPr="00AD04DC" w:rsidRDefault="00AD04DC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CalBRE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#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555.555.5555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6" w:history="1">
                        <w:r w:rsidRPr="00E95F86">
                          <w:rPr>
                            <w:rStyle w:val="Hyperlink"/>
                            <w:sz w:val="20"/>
                            <w:szCs w:val="20"/>
                          </w:rPr>
                          <w:t>youremail@mail.com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FE226A" wp14:editId="007AE772">
            <wp:simplePos x="0" y="0"/>
            <wp:positionH relativeFrom="margin">
              <wp:posOffset>520700</wp:posOffset>
            </wp:positionH>
            <wp:positionV relativeFrom="margin">
              <wp:posOffset>133350</wp:posOffset>
            </wp:positionV>
            <wp:extent cx="882650" cy="1282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2CBB04" wp14:editId="660F485D">
            <wp:simplePos x="0" y="0"/>
            <wp:positionH relativeFrom="margin">
              <wp:posOffset>5683250</wp:posOffset>
            </wp:positionH>
            <wp:positionV relativeFrom="margin">
              <wp:posOffset>826135</wp:posOffset>
            </wp:positionV>
            <wp:extent cx="1543050" cy="5657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E657" wp14:editId="7A755AE3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1352550</wp:posOffset>
                </wp:positionV>
                <wp:extent cx="7863840" cy="347345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347345"/>
                        </a:xfrm>
                        <a:prstGeom prst="rect">
                          <a:avLst/>
                        </a:prstGeom>
                        <a:solidFill>
                          <a:srgbClr val="F582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pt;margin-top:106.5pt;width:619.2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" fillcolor="#f58233" stroked="f" strokeweight="2pt"/>
            </w:pict>
          </mc:Fallback>
        </mc:AlternateContent>
      </w:r>
    </w:p>
    <w:p w:rsidR="00AD04DC" w:rsidRPr="00AD04DC" w:rsidRDefault="00AD04DC" w:rsidP="00AD04DC"/>
    <w:p w:rsidR="00AD04DC" w:rsidRPr="00AD04DC" w:rsidRDefault="00AD04DC" w:rsidP="00AD04DC"/>
    <w:p w:rsidR="00AD04DC" w:rsidRPr="00AD04DC" w:rsidRDefault="00AD04DC" w:rsidP="00AD04DC"/>
    <w:p w:rsidR="00AD04DC" w:rsidRPr="00AD04DC" w:rsidRDefault="00AD04DC" w:rsidP="00AD04DC"/>
    <w:p w:rsidR="00AD04DC" w:rsidRDefault="00AD04DC" w:rsidP="00AD04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EFF1B" wp14:editId="3B5D8307">
                <wp:simplePos x="0" y="0"/>
                <wp:positionH relativeFrom="column">
                  <wp:posOffset>200025</wp:posOffset>
                </wp:positionH>
                <wp:positionV relativeFrom="paragraph">
                  <wp:posOffset>3810</wp:posOffset>
                </wp:positionV>
                <wp:extent cx="7410450" cy="842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842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4DC" w:rsidRDefault="00AD04DC" w:rsidP="00AD04DC">
                            <w:pPr>
                              <w:pStyle w:val="BasicParagraph"/>
                              <w:spacing w:after="180" w:line="240" w:lineRule="auto"/>
                              <w:rPr>
                                <w:rFonts w:ascii="Bell Gothic Std Black" w:hAnsi="Bell Gothic Std Black" w:cs="Bell Gothic Std Black"/>
                                <w:color w:val="F226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Bell Gothic Std Black" w:hAnsi="Bell Gothic Std Black" w:cs="Bell Gothic Std Black"/>
                                <w:color w:val="F22600"/>
                                <w:sz w:val="68"/>
                                <w:szCs w:val="68"/>
                              </w:rPr>
                              <w:t xml:space="preserve">Home shopping wish list </w:t>
                            </w:r>
                          </w:p>
                          <w:p w:rsidR="00AD04DC" w:rsidRPr="00AD04DC" w:rsidRDefault="00AD04DC" w:rsidP="00AD04DC">
                            <w:pPr>
                              <w:pStyle w:val="BasicParagraph"/>
                              <w:spacing w:line="15" w:lineRule="atLeast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Use this wish list to identify key features you want in your dream home. After you complete your list, contact me to discuss your buying options!</w:t>
                            </w:r>
                          </w:p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2448"/>
                              <w:gridCol w:w="2448"/>
                              <w:gridCol w:w="2448"/>
                            </w:tblGrid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Very Important 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Somewhat Important 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Not Important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Move-in ready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Single-story home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Updated kitchen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New construction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Updated bathroom(s)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Energy efficient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Central air and heat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Walk-in closets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Formal dining room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Fireplace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Casita / Mother-in-law unit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Home with a view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Patio / deck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Pool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Low-maintenance yard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Large yard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Garage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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Community amenities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Near shopping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Close to public transportation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3446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Good school district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9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Is there a specific neighborhood you’re interested in?</w:t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5"/>
                              <w:gridCol w:w="1677"/>
                              <w:gridCol w:w="1678"/>
                              <w:gridCol w:w="1678"/>
                              <w:gridCol w:w="1677"/>
                              <w:gridCol w:w="1678"/>
                            </w:tblGrid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/>
                              </w:trPr>
                              <w:tc>
                                <w:tcPr>
                                  <w:tcW w:w="2395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1+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3+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4+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2395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Bedrooms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2395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Bathrooms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0"/>
                              </w:trPr>
                              <w:tc>
                                <w:tcPr>
                                  <w:tcW w:w="2395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500+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1,000+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1,500+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2,000+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2,500+</w:t>
                                  </w:r>
                                </w:p>
                              </w:tc>
                            </w:tr>
                            <w:tr w:rsidR="00AD04DC" w:rsidRPr="00AD04DC" w:rsidTr="00AD04D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"/>
                              </w:trPr>
                              <w:tc>
                                <w:tcPr>
                                  <w:tcW w:w="2395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Square Footage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D04DC" w:rsidRPr="00AD04DC" w:rsidRDefault="00AD04DC" w:rsidP="00AD04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5" w:lineRule="atLeast"/>
                                    <w:jc w:val="center"/>
                                    <w:textAlignment w:val="center"/>
                                    <w:rPr>
                                      <w:rFonts w:ascii="Minion Pro" w:hAnsi="Minion Pro" w:cs="Minion Pro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D04DC">
                                    <w:rPr>
                                      <w:rFonts w:ascii="Wingdings" w:hAnsi="Wingdings" w:cs="Wingdings"/>
                                      <w:color w:val="000000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</w:pPr>
                            <w:proofErr w:type="gramStart"/>
                            <w:r w:rsidRPr="00AD04DC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Any other special notes to consider?</w:t>
                            </w:r>
                            <w:proofErr w:type="gramEnd"/>
                            <w:r w:rsidRPr="00AD04DC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 w:rsidRPr="00AD04DC"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Century Gothic"/>
                                <w:iCs/>
                                <w:color w:val="000000"/>
                                <w:sz w:val="18"/>
                                <w:szCs w:val="18"/>
                                <w:u w:val="thick"/>
                              </w:rPr>
                              <w:tab/>
                            </w:r>
                          </w:p>
                          <w:p w:rsidR="00AD04DC" w:rsidRPr="00AD04DC" w:rsidRDefault="00AD04DC" w:rsidP="00AD0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04DC" w:rsidRPr="00AD04DC" w:rsidRDefault="00AD04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.75pt;margin-top:.3pt;width:583.5pt;height:6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" filled="f" stroked="f" strokeweight=".5pt">
                <v:textbox>
                  <w:txbxContent>
                    <w:p w:rsidR="00AD04DC" w:rsidRDefault="00AD04DC" w:rsidP="00AD04DC">
                      <w:pPr>
                        <w:pStyle w:val="BasicParagraph"/>
                        <w:spacing w:after="180" w:line="240" w:lineRule="auto"/>
                        <w:rPr>
                          <w:rFonts w:ascii="Bell Gothic Std Black" w:hAnsi="Bell Gothic Std Black" w:cs="Bell Gothic Std Black"/>
                          <w:color w:val="F22600"/>
                          <w:sz w:val="68"/>
                          <w:szCs w:val="68"/>
                        </w:rPr>
                      </w:pPr>
                      <w:r>
                        <w:rPr>
                          <w:rFonts w:ascii="Bell Gothic Std Black" w:hAnsi="Bell Gothic Std Black" w:cs="Bell Gothic Std Black"/>
                          <w:color w:val="F22600"/>
                          <w:sz w:val="68"/>
                          <w:szCs w:val="68"/>
                        </w:rPr>
                        <w:t xml:space="preserve">Home shopping wish list </w:t>
                      </w:r>
                    </w:p>
                    <w:p w:rsidR="00AD04DC" w:rsidRPr="00AD04DC" w:rsidRDefault="00AD04DC" w:rsidP="00AD04DC">
                      <w:pPr>
                        <w:pStyle w:val="BasicParagraph"/>
                        <w:spacing w:line="15" w:lineRule="atLeast"/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</w:pPr>
                      <w:r w:rsidRPr="00AD04DC">
                        <w:rPr>
                          <w:rFonts w:ascii="Century Gothic" w:hAnsi="Century Gothic" w:cs="Century Gothic"/>
                          <w:sz w:val="18"/>
                          <w:szCs w:val="18"/>
                        </w:rPr>
                        <w:t>Use this wish list to identify key features you want in your dream home. After you complete your list, contact me to discuss your buying options!</w:t>
                      </w:r>
                    </w:p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2448"/>
                        <w:gridCol w:w="2448"/>
                        <w:gridCol w:w="2448"/>
                      </w:tblGrid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 xml:space="preserve">Very Important 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 xml:space="preserve">Somewhat Important 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Not Important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Move-in ready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Single-story home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Updated kitchen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New construction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Updated bathroom(s)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Energy efficient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Central air and heat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Walk-in closets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Formal dining room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Fireplace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Casita / Mother-in-law unit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Home with a view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Patio / deck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Pool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Low-maintenance yard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Large yard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Garage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Community amenities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Near shopping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Close to public transportation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3446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Good school district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44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AD04DC" w:rsidRPr="00AD04DC" w:rsidRDefault="00AD04DC" w:rsidP="00AD04DC">
                      <w:pPr>
                        <w:autoSpaceDE w:val="0"/>
                        <w:autoSpaceDN w:val="0"/>
                        <w:adjustRightInd w:val="0"/>
                        <w:spacing w:after="9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r w:rsidRPr="00AD04DC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Is there a specific neighborhood you’re interested in?</w:t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5"/>
                        <w:gridCol w:w="1677"/>
                        <w:gridCol w:w="1678"/>
                        <w:gridCol w:w="1678"/>
                        <w:gridCol w:w="1677"/>
                        <w:gridCol w:w="1678"/>
                      </w:tblGrid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/>
                        </w:trPr>
                        <w:tc>
                          <w:tcPr>
                            <w:tcW w:w="2395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1+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3+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4+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2395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Bedrooms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2395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Bathrooms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0"/>
                        </w:trPr>
                        <w:tc>
                          <w:tcPr>
                            <w:tcW w:w="2395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500+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1,000+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1,500+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2,000+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2,500+</w:t>
                            </w:r>
                          </w:p>
                        </w:tc>
                      </w:tr>
                      <w:tr w:rsidR="00AD04DC" w:rsidRPr="00AD04DC" w:rsidTr="00AD04D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"/>
                        </w:trPr>
                        <w:tc>
                          <w:tcPr>
                            <w:tcW w:w="2395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Square Footage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7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1678" w:type="dx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D04DC" w:rsidRPr="00AD04DC" w:rsidRDefault="00AD04DC" w:rsidP="00AD04DC">
                            <w:pPr>
                              <w:autoSpaceDE w:val="0"/>
                              <w:autoSpaceDN w:val="0"/>
                              <w:adjustRightInd w:val="0"/>
                              <w:spacing w:after="0" w:line="15" w:lineRule="atLeast"/>
                              <w:jc w:val="center"/>
                              <w:textAlignment w:val="center"/>
                              <w:rPr>
                                <w:rFonts w:ascii="Minion Pro" w:hAnsi="Minion Pro" w:cs="Minion 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04DC">
                              <w:rPr>
                                <w:rFonts w:ascii="Wingdings" w:hAnsi="Wingdings" w:cs="Wingdings"/>
                                <w:color w:val="000000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AD04DC" w:rsidRPr="00AD04DC" w:rsidRDefault="00AD04DC" w:rsidP="00AD04DC">
                      <w:pPr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</w:pPr>
                      <w:proofErr w:type="gramStart"/>
                      <w:r w:rsidRPr="00AD04DC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8"/>
                          <w:szCs w:val="18"/>
                        </w:rPr>
                        <w:t>Any other special notes to consider?</w:t>
                      </w:r>
                      <w:proofErr w:type="gramEnd"/>
                      <w:r w:rsidRPr="00AD04DC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 w:rsidRPr="00AD04DC"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  <w:r>
                        <w:rPr>
                          <w:rFonts w:ascii="Century Gothic" w:hAnsi="Century Gothic" w:cs="Century Gothic"/>
                          <w:iCs/>
                          <w:color w:val="000000"/>
                          <w:sz w:val="18"/>
                          <w:szCs w:val="18"/>
                          <w:u w:val="thick"/>
                        </w:rPr>
                        <w:tab/>
                      </w:r>
                    </w:p>
                    <w:p w:rsidR="00AD04DC" w:rsidRPr="00AD04DC" w:rsidRDefault="00AD04DC" w:rsidP="00AD04D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D04DC" w:rsidRPr="00AD04DC" w:rsidRDefault="00AD04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D10" w:rsidRPr="00AD04DC" w:rsidRDefault="00EF35F4" w:rsidP="00AD04DC">
      <w:pPr>
        <w:ind w:firstLine="720"/>
      </w:pPr>
      <w:bookmarkStart w:id="0" w:name="_GoBack"/>
      <w:bookmarkEnd w:id="0"/>
    </w:p>
    <w:sectPr w:rsidR="00B61D10" w:rsidRPr="00AD04DC" w:rsidSect="00AD04D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C"/>
    <w:rsid w:val="002A5F4E"/>
    <w:rsid w:val="0034238A"/>
    <w:rsid w:val="00AD04DC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4D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D04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D04DC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hAnsi="Century Gothic"/>
      <w:color w:val="000000"/>
      <w:sz w:val="24"/>
      <w:szCs w:val="24"/>
    </w:rPr>
  </w:style>
  <w:style w:type="character" w:customStyle="1" w:styleId="Underline">
    <w:name w:val="Underline"/>
    <w:uiPriority w:val="99"/>
    <w:rsid w:val="00AD04DC"/>
    <w:rPr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4D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D04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AD04DC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hAnsi="Century Gothic"/>
      <w:color w:val="000000"/>
      <w:sz w:val="24"/>
      <w:szCs w:val="24"/>
    </w:rPr>
  </w:style>
  <w:style w:type="character" w:customStyle="1" w:styleId="Underline">
    <w:name w:val="Underline"/>
    <w:uiPriority w:val="99"/>
    <w:rsid w:val="00AD04DC"/>
    <w:rPr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email@mail.com" TargetMode="External"/><Relationship Id="rId5" Type="http://schemas.openxmlformats.org/officeDocument/2006/relationships/hyperlink" Target="mailto:youremail@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2015-07-27T18:25:00Z</dcterms:created>
  <dcterms:modified xsi:type="dcterms:W3CDTF">2015-07-27T18:36:00Z</dcterms:modified>
</cp:coreProperties>
</file>