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23B2F" w14:textId="09FE5B8E" w:rsidR="00A1335A" w:rsidRDefault="006F2C9B">
      <w:r>
        <w:rPr>
          <w:noProof/>
        </w:rPr>
        <mc:AlternateContent>
          <mc:Choice Requires="wps">
            <w:drawing>
              <wp:anchor distT="0" distB="0" distL="114300" distR="114300" simplePos="0" relativeHeight="251658752" behindDoc="0" locked="0" layoutInCell="1" allowOverlap="1" wp14:anchorId="05490FC3" wp14:editId="6BF9CEA4">
                <wp:simplePos x="0" y="0"/>
                <wp:positionH relativeFrom="column">
                  <wp:posOffset>123825</wp:posOffset>
                </wp:positionH>
                <wp:positionV relativeFrom="paragraph">
                  <wp:posOffset>3819525</wp:posOffset>
                </wp:positionV>
                <wp:extent cx="7178675" cy="4495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7178675" cy="449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325D5F" w14:textId="77777777" w:rsidR="006F2C9B" w:rsidRPr="006F2C9B" w:rsidRDefault="006F2C9B" w:rsidP="006F2C9B">
                            <w:pPr>
                              <w:suppressAutoHyphens/>
                              <w:autoSpaceDE w:val="0"/>
                              <w:autoSpaceDN w:val="0"/>
                              <w:adjustRightInd w:val="0"/>
                              <w:spacing w:before="133" w:after="90" w:line="288" w:lineRule="auto"/>
                              <w:ind w:left="360"/>
                              <w:jc w:val="both"/>
                              <w:textAlignment w:val="center"/>
                              <w:rPr>
                                <w:rFonts w:ascii="Century Gothic" w:hAnsi="Century Gothic" w:cs="Century Gothic"/>
                                <w:color w:val="D66027"/>
                                <w:sz w:val="20"/>
                                <w:szCs w:val="20"/>
                              </w:rPr>
                            </w:pPr>
                            <w:r w:rsidRPr="006F2C9B">
                              <w:rPr>
                                <w:rFonts w:ascii="Century Gothic" w:hAnsi="Century Gothic" w:cs="Century Gothic"/>
                                <w:color w:val="D66027"/>
                                <w:sz w:val="20"/>
                                <w:szCs w:val="20"/>
                              </w:rPr>
                              <w:t>Calling all landlords! Reviving your vacant unit on a tenant turnover.</w:t>
                            </w:r>
                          </w:p>
                          <w:p w14:paraId="6894CFD6" w14:textId="77777777" w:rsidR="006F2C9B" w:rsidRPr="006F2C9B" w:rsidRDefault="006F2C9B" w:rsidP="006F2C9B">
                            <w:pPr>
                              <w:suppressAutoHyphens/>
                              <w:autoSpaceDE w:val="0"/>
                              <w:autoSpaceDN w:val="0"/>
                              <w:adjustRightInd w:val="0"/>
                              <w:spacing w:before="133" w:after="90"/>
                              <w:ind w:left="360"/>
                              <w:jc w:val="both"/>
                              <w:textAlignment w:val="center"/>
                              <w:rPr>
                                <w:rFonts w:ascii="Century Gothic" w:hAnsi="Century Gothic" w:cs="Century Gothic"/>
                                <w:color w:val="000000"/>
                                <w:sz w:val="20"/>
                                <w:szCs w:val="20"/>
                              </w:rPr>
                            </w:pPr>
                            <w:r w:rsidRPr="006F2C9B">
                              <w:rPr>
                                <w:rFonts w:ascii="Century Gothic" w:hAnsi="Century Gothic" w:cs="Century Gothic"/>
                                <w:color w:val="000000"/>
                                <w:sz w:val="20"/>
                                <w:szCs w:val="20"/>
                              </w:rPr>
                              <w:t>Here’s your ten-point to-do list for getting your units in tip-top shape, ready and rented.</w:t>
                            </w:r>
                          </w:p>
                          <w:p w14:paraId="2FF62B18"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756FB3"/>
                                <w:sz w:val="20"/>
                                <w:szCs w:val="20"/>
                              </w:rPr>
                              <w:t>Purge:</w:t>
                            </w:r>
                            <w:r w:rsidRPr="006F2C9B">
                              <w:rPr>
                                <w:rFonts w:ascii="Century Gothic" w:hAnsi="Century Gothic" w:cs="Century Gothic"/>
                                <w:color w:val="000000"/>
                                <w:sz w:val="20"/>
                                <w:szCs w:val="20"/>
                              </w:rPr>
                              <w:t xml:space="preserve"> Get rid of anything your prior tenant left behind. Be sure to give the proper notices before tossing personal property.</w:t>
                            </w:r>
                          </w:p>
                          <w:p w14:paraId="11E01635"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169E77"/>
                                <w:sz w:val="20"/>
                                <w:szCs w:val="20"/>
                              </w:rPr>
                              <w:t>Clean:</w:t>
                            </w:r>
                            <w:r w:rsidRPr="006F2C9B">
                              <w:rPr>
                                <w:rFonts w:ascii="Century Gothic" w:hAnsi="Century Gothic" w:cs="Century Gothic"/>
                                <w:color w:val="000000"/>
                                <w:sz w:val="20"/>
                                <w:szCs w:val="20"/>
                              </w:rPr>
                              <w:t xml:space="preserve"> Give the interior a thorough cleaning as prospective tenants expect to view a unit they can move into immediately. This means a deep clean of floors, walls, ceilings, counters, cabinets, appliances – everything. Retain cleaning services to quickly handle this task.</w:t>
                            </w:r>
                          </w:p>
                          <w:p w14:paraId="5CC0A49A"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756FB3"/>
                                <w:sz w:val="20"/>
                                <w:szCs w:val="20"/>
                              </w:rPr>
                              <w:t>Keys:</w:t>
                            </w:r>
                            <w:r w:rsidRPr="006F2C9B">
                              <w:rPr>
                                <w:rFonts w:ascii="Century Gothic" w:hAnsi="Century Gothic" w:cs="Century Gothic"/>
                                <w:color w:val="000000"/>
                                <w:sz w:val="20"/>
                                <w:szCs w:val="20"/>
                              </w:rPr>
                              <w:t xml:space="preserve"> As a matter of security, replace or rekey all the locks for access to the unit. You never know which prior tenants (or unknown strangers) may have an old key.</w:t>
                            </w:r>
                          </w:p>
                          <w:p w14:paraId="65778E5F"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169E77"/>
                                <w:sz w:val="20"/>
                                <w:szCs w:val="20"/>
                              </w:rPr>
                              <w:t>Yard:</w:t>
                            </w:r>
                            <w:r w:rsidRPr="006F2C9B">
                              <w:rPr>
                                <w:rFonts w:ascii="Century Gothic" w:hAnsi="Century Gothic" w:cs="Century Gothic"/>
                                <w:color w:val="000000"/>
                                <w:sz w:val="20"/>
                                <w:szCs w:val="20"/>
                              </w:rPr>
                              <w:t xml:space="preserve"> Curb appeal catches the attention of prospective tenants with garden work and landscaping. Add color décor with flowering plants from a local nursery.</w:t>
                            </w:r>
                          </w:p>
                          <w:p w14:paraId="369DB7F7"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756FB3"/>
                                <w:sz w:val="20"/>
                                <w:szCs w:val="20"/>
                              </w:rPr>
                              <w:t>Filters</w:t>
                            </w:r>
                            <w:r w:rsidRPr="006F2C9B">
                              <w:rPr>
                                <w:rFonts w:ascii="Century Gothic" w:hAnsi="Century Gothic" w:cs="Century Gothic"/>
                                <w:color w:val="000000"/>
                                <w:sz w:val="20"/>
                                <w:szCs w:val="20"/>
                              </w:rPr>
                              <w:t>: Replace air filters in the ventilation system and clear space around the vents. While you’re at it, consider switching out reusable air filters with disposable filters since they require less maintenance.</w:t>
                            </w:r>
                          </w:p>
                          <w:p w14:paraId="5BA75652"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169E77"/>
                                <w:sz w:val="20"/>
                                <w:szCs w:val="20"/>
                              </w:rPr>
                              <w:t>Fans:</w:t>
                            </w:r>
                            <w:r w:rsidRPr="006F2C9B">
                              <w:rPr>
                                <w:rFonts w:ascii="Century Gothic" w:hAnsi="Century Gothic" w:cs="Century Gothic"/>
                                <w:color w:val="000000"/>
                                <w:sz w:val="20"/>
                                <w:szCs w:val="20"/>
                              </w:rPr>
                              <w:t xml:space="preserve"> Check ceiling fans to ensure they’re working quietly. Always take a good, strong feather duster to them as they will need it.</w:t>
                            </w:r>
                          </w:p>
                          <w:p w14:paraId="3DA76E97"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756FB3"/>
                                <w:sz w:val="20"/>
                                <w:szCs w:val="20"/>
                              </w:rPr>
                              <w:t>Lights:</w:t>
                            </w:r>
                            <w:r w:rsidRPr="006F2C9B">
                              <w:rPr>
                                <w:rFonts w:ascii="Century Gothic" w:hAnsi="Century Gothic" w:cs="Century Gothic"/>
                                <w:color w:val="000000"/>
                                <w:sz w:val="20"/>
                                <w:szCs w:val="20"/>
                              </w:rPr>
                              <w:t xml:space="preserve"> Switch on every light and replace nonfunctioning bulbs. Wipe down all sides of both indoor and outdoor lighting fixtures. It might make a difference to a tenant if you opt for energy-efficient light bulbs. </w:t>
                            </w:r>
                          </w:p>
                          <w:p w14:paraId="5B4A78C9"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169E77"/>
                                <w:sz w:val="20"/>
                                <w:szCs w:val="20"/>
                              </w:rPr>
                              <w:t>Windows and doors:</w:t>
                            </w:r>
                            <w:r w:rsidRPr="006F2C9B">
                              <w:rPr>
                                <w:rFonts w:ascii="Century Gothic" w:hAnsi="Century Gothic" w:cs="Century Gothic"/>
                                <w:color w:val="000000"/>
                                <w:sz w:val="20"/>
                                <w:szCs w:val="20"/>
                              </w:rPr>
                              <w:t xml:space="preserve"> Dirt collects in the crevices and screens of windows and doors. Help them last and clean them for appearances. Oil any squeaky door hinges. </w:t>
                            </w:r>
                          </w:p>
                          <w:p w14:paraId="5308A05E"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756FB3"/>
                                <w:sz w:val="20"/>
                                <w:szCs w:val="20"/>
                              </w:rPr>
                              <w:t>Fixtures and hardware:</w:t>
                            </w:r>
                            <w:r w:rsidRPr="006F2C9B">
                              <w:rPr>
                                <w:rFonts w:ascii="Century Gothic" w:hAnsi="Century Gothic" w:cs="Century Gothic"/>
                                <w:color w:val="000000"/>
                                <w:sz w:val="20"/>
                                <w:szCs w:val="20"/>
                              </w:rPr>
                              <w:t xml:space="preserve"> Electrical outlets, faucets, towel bars, toilet paper holders, mirrors – all fixtures and hardware need handyman time when damaged or malfunctioning. </w:t>
                            </w:r>
                          </w:p>
                          <w:p w14:paraId="0CFD1ED4"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169E77"/>
                                <w:sz w:val="20"/>
                                <w:szCs w:val="20"/>
                              </w:rPr>
                              <w:t>Paint:</w:t>
                            </w:r>
                            <w:r w:rsidRPr="006F2C9B">
                              <w:rPr>
                                <w:rFonts w:ascii="Century Gothic" w:hAnsi="Century Gothic" w:cs="Century Gothic"/>
                                <w:color w:val="000000"/>
                                <w:sz w:val="20"/>
                                <w:szCs w:val="20"/>
                              </w:rPr>
                              <w:t xml:space="preserve"> A fresh coat does wonders to freshen up your property to look like new. Fill any holes before picking up your paintbrush for that final touch.</w:t>
                            </w:r>
                          </w:p>
                          <w:p w14:paraId="659454F9" w14:textId="77777777" w:rsidR="006F2C9B" w:rsidRPr="006F2C9B" w:rsidRDefault="006F2C9B" w:rsidP="006F2C9B">
                            <w:pPr>
                              <w:suppressAutoHyphens/>
                              <w:autoSpaceDE w:val="0"/>
                              <w:autoSpaceDN w:val="0"/>
                              <w:adjustRightInd w:val="0"/>
                              <w:spacing w:after="90" w:line="240" w:lineRule="auto"/>
                              <w:ind w:left="360"/>
                              <w:jc w:val="both"/>
                              <w:textAlignment w:val="center"/>
                              <w:rPr>
                                <w:rFonts w:ascii="Century Gothic" w:hAnsi="Century Gothic" w:cs="Century Gothic"/>
                                <w:color w:val="756FB3"/>
                                <w:sz w:val="20"/>
                                <w:szCs w:val="20"/>
                              </w:rPr>
                            </w:pPr>
                            <w:r w:rsidRPr="006F2C9B">
                              <w:rPr>
                                <w:rFonts w:ascii="Century Gothic" w:hAnsi="Century Gothic" w:cs="Century Gothic"/>
                                <w:color w:val="000000"/>
                                <w:sz w:val="20"/>
                                <w:szCs w:val="20"/>
                              </w:rPr>
                              <w:t>Please contact me to feel confident acquiring and running rental properties and, of course, for any real estate services you may need.</w:t>
                            </w:r>
                          </w:p>
                          <w:p w14:paraId="3E316212" w14:textId="5DD251B1" w:rsidR="00A96A71" w:rsidRPr="00A96A71" w:rsidRDefault="00A96A71" w:rsidP="006F2C9B">
                            <w:pPr>
                              <w:pStyle w:val="ListParagraph"/>
                              <w:spacing w:line="240" w:lineRule="auto"/>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90FC3" id="_x0000_t202" coordsize="21600,21600" o:spt="202" path="m,l,21600r21600,l21600,xe">
                <v:stroke joinstyle="miter"/>
                <v:path gradientshapeok="t" o:connecttype="rect"/>
              </v:shapetype>
              <v:shape id="Text Box 17" o:spid="_x0000_s1026" type="#_x0000_t202" style="position:absolute;margin-left:9.75pt;margin-top:300.75pt;width:565.25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" filled="f" stroked="f" strokeweight=".5pt">
                <v:textbox>
                  <w:txbxContent>
                    <w:p w14:paraId="45325D5F" w14:textId="77777777" w:rsidR="006F2C9B" w:rsidRPr="006F2C9B" w:rsidRDefault="006F2C9B" w:rsidP="006F2C9B">
                      <w:pPr>
                        <w:suppressAutoHyphens/>
                        <w:autoSpaceDE w:val="0"/>
                        <w:autoSpaceDN w:val="0"/>
                        <w:adjustRightInd w:val="0"/>
                        <w:spacing w:before="133" w:after="90" w:line="288" w:lineRule="auto"/>
                        <w:ind w:left="360"/>
                        <w:jc w:val="both"/>
                        <w:textAlignment w:val="center"/>
                        <w:rPr>
                          <w:rFonts w:ascii="Century Gothic" w:hAnsi="Century Gothic" w:cs="Century Gothic"/>
                          <w:color w:val="D66027"/>
                          <w:sz w:val="20"/>
                          <w:szCs w:val="20"/>
                        </w:rPr>
                      </w:pPr>
                      <w:r w:rsidRPr="006F2C9B">
                        <w:rPr>
                          <w:rFonts w:ascii="Century Gothic" w:hAnsi="Century Gothic" w:cs="Century Gothic"/>
                          <w:color w:val="D66027"/>
                          <w:sz w:val="20"/>
                          <w:szCs w:val="20"/>
                        </w:rPr>
                        <w:t>Calling all landlords! Reviving your vacant unit on a tenant turnover.</w:t>
                      </w:r>
                    </w:p>
                    <w:p w14:paraId="6894CFD6" w14:textId="77777777" w:rsidR="006F2C9B" w:rsidRPr="006F2C9B" w:rsidRDefault="006F2C9B" w:rsidP="006F2C9B">
                      <w:pPr>
                        <w:suppressAutoHyphens/>
                        <w:autoSpaceDE w:val="0"/>
                        <w:autoSpaceDN w:val="0"/>
                        <w:adjustRightInd w:val="0"/>
                        <w:spacing w:before="133" w:after="90"/>
                        <w:ind w:left="360"/>
                        <w:jc w:val="both"/>
                        <w:textAlignment w:val="center"/>
                        <w:rPr>
                          <w:rFonts w:ascii="Century Gothic" w:hAnsi="Century Gothic" w:cs="Century Gothic"/>
                          <w:color w:val="000000"/>
                          <w:sz w:val="20"/>
                          <w:szCs w:val="20"/>
                        </w:rPr>
                      </w:pPr>
                      <w:r w:rsidRPr="006F2C9B">
                        <w:rPr>
                          <w:rFonts w:ascii="Century Gothic" w:hAnsi="Century Gothic" w:cs="Century Gothic"/>
                          <w:color w:val="000000"/>
                          <w:sz w:val="20"/>
                          <w:szCs w:val="20"/>
                        </w:rPr>
                        <w:t>Here’s your ten-point to-do list for getting your units in tip-top shape, ready and rented.</w:t>
                      </w:r>
                    </w:p>
                    <w:p w14:paraId="2FF62B18"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756FB3"/>
                          <w:sz w:val="20"/>
                          <w:szCs w:val="20"/>
                        </w:rPr>
                        <w:t>Purge:</w:t>
                      </w:r>
                      <w:r w:rsidRPr="006F2C9B">
                        <w:rPr>
                          <w:rFonts w:ascii="Century Gothic" w:hAnsi="Century Gothic" w:cs="Century Gothic"/>
                          <w:color w:val="000000"/>
                          <w:sz w:val="20"/>
                          <w:szCs w:val="20"/>
                        </w:rPr>
                        <w:t xml:space="preserve"> Get rid of anything your prior tenant left behind. Be sure to give the proper notices before tossing personal property.</w:t>
                      </w:r>
                    </w:p>
                    <w:p w14:paraId="11E01635"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169E77"/>
                          <w:sz w:val="20"/>
                          <w:szCs w:val="20"/>
                        </w:rPr>
                        <w:t>Clean:</w:t>
                      </w:r>
                      <w:r w:rsidRPr="006F2C9B">
                        <w:rPr>
                          <w:rFonts w:ascii="Century Gothic" w:hAnsi="Century Gothic" w:cs="Century Gothic"/>
                          <w:color w:val="000000"/>
                          <w:sz w:val="20"/>
                          <w:szCs w:val="20"/>
                        </w:rPr>
                        <w:t xml:space="preserve"> Give the interior a thorough cleaning as prospective tenants expect to view a unit they can move into immediately. This means a deep clean of floors, walls, ceilings, counters, cabinets, appliances – everything. Retain cleaning services to quickly handle this task.</w:t>
                      </w:r>
                    </w:p>
                    <w:p w14:paraId="5CC0A49A"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756FB3"/>
                          <w:sz w:val="20"/>
                          <w:szCs w:val="20"/>
                        </w:rPr>
                        <w:t>Keys:</w:t>
                      </w:r>
                      <w:r w:rsidRPr="006F2C9B">
                        <w:rPr>
                          <w:rFonts w:ascii="Century Gothic" w:hAnsi="Century Gothic" w:cs="Century Gothic"/>
                          <w:color w:val="000000"/>
                          <w:sz w:val="20"/>
                          <w:szCs w:val="20"/>
                        </w:rPr>
                        <w:t xml:space="preserve"> As a matter of security, replace or rekey all the locks for access to the unit. You never know which prior tenants (or unknown strangers) may have an old key.</w:t>
                      </w:r>
                    </w:p>
                    <w:p w14:paraId="65778E5F"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169E77"/>
                          <w:sz w:val="20"/>
                          <w:szCs w:val="20"/>
                        </w:rPr>
                        <w:t>Yard:</w:t>
                      </w:r>
                      <w:r w:rsidRPr="006F2C9B">
                        <w:rPr>
                          <w:rFonts w:ascii="Century Gothic" w:hAnsi="Century Gothic" w:cs="Century Gothic"/>
                          <w:color w:val="000000"/>
                          <w:sz w:val="20"/>
                          <w:szCs w:val="20"/>
                        </w:rPr>
                        <w:t xml:space="preserve"> Curb appeal catches the attention of prospective tenants with garden work and landscaping. Add color décor with flowering plants from a local nursery.</w:t>
                      </w:r>
                    </w:p>
                    <w:p w14:paraId="369DB7F7"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756FB3"/>
                          <w:sz w:val="20"/>
                          <w:szCs w:val="20"/>
                        </w:rPr>
                        <w:t>Filters</w:t>
                      </w:r>
                      <w:r w:rsidRPr="006F2C9B">
                        <w:rPr>
                          <w:rFonts w:ascii="Century Gothic" w:hAnsi="Century Gothic" w:cs="Century Gothic"/>
                          <w:color w:val="000000"/>
                          <w:sz w:val="20"/>
                          <w:szCs w:val="20"/>
                        </w:rPr>
                        <w:t>: Replace air filters in the ventilation system and clear space around the vents. While you’re at it, consider switching out reusable air filters with disposable filters since they require less maintenance.</w:t>
                      </w:r>
                    </w:p>
                    <w:p w14:paraId="5BA75652"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169E77"/>
                          <w:sz w:val="20"/>
                          <w:szCs w:val="20"/>
                        </w:rPr>
                        <w:t>Fans:</w:t>
                      </w:r>
                      <w:r w:rsidRPr="006F2C9B">
                        <w:rPr>
                          <w:rFonts w:ascii="Century Gothic" w:hAnsi="Century Gothic" w:cs="Century Gothic"/>
                          <w:color w:val="000000"/>
                          <w:sz w:val="20"/>
                          <w:szCs w:val="20"/>
                        </w:rPr>
                        <w:t xml:space="preserve"> Check ceiling fans to ensure they’re working quietly. Always take a good, strong feather duster to them as they will need it.</w:t>
                      </w:r>
                    </w:p>
                    <w:p w14:paraId="3DA76E97"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756FB3"/>
                          <w:sz w:val="20"/>
                          <w:szCs w:val="20"/>
                        </w:rPr>
                        <w:t>Lights:</w:t>
                      </w:r>
                      <w:r w:rsidRPr="006F2C9B">
                        <w:rPr>
                          <w:rFonts w:ascii="Century Gothic" w:hAnsi="Century Gothic" w:cs="Century Gothic"/>
                          <w:color w:val="000000"/>
                          <w:sz w:val="20"/>
                          <w:szCs w:val="20"/>
                        </w:rPr>
                        <w:t xml:space="preserve"> Switch on every light and replace nonfunctioning bulbs. Wipe down all sides of both indoor and outdoor lighting fixtures. It might make a difference to a tenant if you opt for energy-efficient light bulbs. </w:t>
                      </w:r>
                    </w:p>
                    <w:p w14:paraId="5B4A78C9"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169E77"/>
                          <w:sz w:val="20"/>
                          <w:szCs w:val="20"/>
                        </w:rPr>
                        <w:t>Windows and doors:</w:t>
                      </w:r>
                      <w:r w:rsidRPr="006F2C9B">
                        <w:rPr>
                          <w:rFonts w:ascii="Century Gothic" w:hAnsi="Century Gothic" w:cs="Century Gothic"/>
                          <w:color w:val="000000"/>
                          <w:sz w:val="20"/>
                          <w:szCs w:val="20"/>
                        </w:rPr>
                        <w:t xml:space="preserve"> Dirt collects in the crevices and screens of windows and doors. Help them last and clean them for appearances. Oil any squeaky door hinges. </w:t>
                      </w:r>
                    </w:p>
                    <w:p w14:paraId="5308A05E"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756FB3"/>
                          <w:sz w:val="20"/>
                          <w:szCs w:val="20"/>
                        </w:rPr>
                        <w:t>Fixtures and hardware:</w:t>
                      </w:r>
                      <w:r w:rsidRPr="006F2C9B">
                        <w:rPr>
                          <w:rFonts w:ascii="Century Gothic" w:hAnsi="Century Gothic" w:cs="Century Gothic"/>
                          <w:color w:val="000000"/>
                          <w:sz w:val="20"/>
                          <w:szCs w:val="20"/>
                        </w:rPr>
                        <w:t xml:space="preserve"> Electrical outlets, faucets, towel bars, toilet paper holders, mirrors – all fixtures and hardware need handyman time when damaged or malfunctioning. </w:t>
                      </w:r>
                    </w:p>
                    <w:p w14:paraId="0CFD1ED4" w14:textId="77777777" w:rsidR="006F2C9B" w:rsidRPr="006F2C9B" w:rsidRDefault="006F2C9B" w:rsidP="006F2C9B">
                      <w:pPr>
                        <w:pStyle w:val="ListParagraph"/>
                        <w:numPr>
                          <w:ilvl w:val="0"/>
                          <w:numId w:val="1"/>
                        </w:numPr>
                        <w:suppressAutoHyphens/>
                        <w:autoSpaceDE w:val="0"/>
                        <w:autoSpaceDN w:val="0"/>
                        <w:adjustRightInd w:val="0"/>
                        <w:spacing w:after="90" w:line="240" w:lineRule="auto"/>
                        <w:jc w:val="both"/>
                        <w:textAlignment w:val="center"/>
                        <w:rPr>
                          <w:rFonts w:ascii="Century Gothic" w:hAnsi="Century Gothic" w:cs="Century Gothic"/>
                          <w:color w:val="000000"/>
                          <w:sz w:val="20"/>
                          <w:szCs w:val="20"/>
                        </w:rPr>
                      </w:pPr>
                      <w:r w:rsidRPr="006F2C9B">
                        <w:rPr>
                          <w:rFonts w:ascii="Century Gothic" w:hAnsi="Century Gothic" w:cs="Century Gothic"/>
                          <w:b/>
                          <w:bCs/>
                          <w:color w:val="169E77"/>
                          <w:sz w:val="20"/>
                          <w:szCs w:val="20"/>
                        </w:rPr>
                        <w:t>Paint:</w:t>
                      </w:r>
                      <w:r w:rsidRPr="006F2C9B">
                        <w:rPr>
                          <w:rFonts w:ascii="Century Gothic" w:hAnsi="Century Gothic" w:cs="Century Gothic"/>
                          <w:color w:val="000000"/>
                          <w:sz w:val="20"/>
                          <w:szCs w:val="20"/>
                        </w:rPr>
                        <w:t xml:space="preserve"> A fresh coat does wonders to freshen up your property to look like new. Fill any holes before picking up your paintbrush for that final touch.</w:t>
                      </w:r>
                    </w:p>
                    <w:p w14:paraId="659454F9" w14:textId="77777777" w:rsidR="006F2C9B" w:rsidRPr="006F2C9B" w:rsidRDefault="006F2C9B" w:rsidP="006F2C9B">
                      <w:pPr>
                        <w:suppressAutoHyphens/>
                        <w:autoSpaceDE w:val="0"/>
                        <w:autoSpaceDN w:val="0"/>
                        <w:adjustRightInd w:val="0"/>
                        <w:spacing w:after="90" w:line="240" w:lineRule="auto"/>
                        <w:ind w:left="360"/>
                        <w:jc w:val="both"/>
                        <w:textAlignment w:val="center"/>
                        <w:rPr>
                          <w:rFonts w:ascii="Century Gothic" w:hAnsi="Century Gothic" w:cs="Century Gothic"/>
                          <w:color w:val="756FB3"/>
                          <w:sz w:val="20"/>
                          <w:szCs w:val="20"/>
                        </w:rPr>
                      </w:pPr>
                      <w:r w:rsidRPr="006F2C9B">
                        <w:rPr>
                          <w:rFonts w:ascii="Century Gothic" w:hAnsi="Century Gothic" w:cs="Century Gothic"/>
                          <w:color w:val="000000"/>
                          <w:sz w:val="20"/>
                          <w:szCs w:val="20"/>
                        </w:rPr>
                        <w:t>Please contact me to feel confident acquiring and running rental properties and, of course, for any real estate services you may need.</w:t>
                      </w:r>
                    </w:p>
                    <w:p w14:paraId="3E316212" w14:textId="5DD251B1" w:rsidR="00A96A71" w:rsidRPr="00A96A71" w:rsidRDefault="00A96A71" w:rsidP="006F2C9B">
                      <w:pPr>
                        <w:pStyle w:val="ListParagraph"/>
                        <w:spacing w:line="240" w:lineRule="auto"/>
                        <w:rPr>
                          <w:rFonts w:ascii="Century Gothic" w:hAnsi="Century Gothic"/>
                          <w:sz w:val="20"/>
                          <w:szCs w:val="20"/>
                        </w:rPr>
                      </w:pPr>
                    </w:p>
                  </w:txbxContent>
                </v:textbox>
              </v:shape>
            </w:pict>
          </mc:Fallback>
        </mc:AlternateContent>
      </w:r>
      <w:r>
        <w:rPr>
          <w:noProof/>
        </w:rPr>
        <w:drawing>
          <wp:anchor distT="0" distB="0" distL="114300" distR="114300" simplePos="0" relativeHeight="251671040" behindDoc="0" locked="0" layoutInCell="1" allowOverlap="1" wp14:anchorId="3DFCB454" wp14:editId="791F460C">
            <wp:simplePos x="0" y="0"/>
            <wp:positionH relativeFrom="margin">
              <wp:posOffset>228600</wp:posOffset>
            </wp:positionH>
            <wp:positionV relativeFrom="margin">
              <wp:posOffset>257175</wp:posOffset>
            </wp:positionV>
            <wp:extent cx="7315200" cy="3236595"/>
            <wp:effectExtent l="0" t="0" r="0" b="1905"/>
            <wp:wrapSquare wrapText="bothSides"/>
            <wp:docPr id="206414822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48223" name="Picture 2064148223"/>
                    <pic:cNvPicPr/>
                  </pic:nvPicPr>
                  <pic:blipFill>
                    <a:blip r:embed="rId5">
                      <a:extLst>
                        <a:ext uri="{28A0092B-C50C-407E-A947-70E740481C1C}">
                          <a14:useLocalDpi xmlns:a14="http://schemas.microsoft.com/office/drawing/2010/main" val="0"/>
                        </a:ext>
                      </a:extLst>
                    </a:blip>
                    <a:stretch>
                      <a:fillRect/>
                    </a:stretch>
                  </pic:blipFill>
                  <pic:spPr>
                    <a:xfrm>
                      <a:off x="0" y="0"/>
                      <a:ext cx="7315200" cy="3236595"/>
                    </a:xfrm>
                    <a:prstGeom prst="rect">
                      <a:avLst/>
                    </a:prstGeom>
                  </pic:spPr>
                </pic:pic>
              </a:graphicData>
            </a:graphic>
          </wp:anchor>
        </w:drawing>
      </w:r>
      <w:r w:rsidR="00A96A71">
        <w:rPr>
          <w:noProof/>
        </w:rPr>
        <mc:AlternateContent>
          <mc:Choice Requires="wps">
            <w:drawing>
              <wp:anchor distT="0" distB="0" distL="114300" distR="114300" simplePos="0" relativeHeight="251666944" behindDoc="0" locked="0" layoutInCell="1" allowOverlap="1" wp14:anchorId="36F571F6" wp14:editId="1009ADC4">
                <wp:simplePos x="0" y="0"/>
                <wp:positionH relativeFrom="column">
                  <wp:posOffset>4362450</wp:posOffset>
                </wp:positionH>
                <wp:positionV relativeFrom="paragraph">
                  <wp:posOffset>8429625</wp:posOffset>
                </wp:positionV>
                <wp:extent cx="2124075" cy="12001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124075"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97FD46" w14:textId="77777777" w:rsidR="00A96A71" w:rsidRDefault="00A96A71" w:rsidP="00A96A71">
                            <w:pPr>
                              <w:jc w:val="right"/>
                              <w:rPr>
                                <w:b/>
                              </w:rPr>
                            </w:pPr>
                            <w:r>
                              <w:rPr>
                                <w:b/>
                              </w:rPr>
                              <w:t>Your Name</w:t>
                            </w:r>
                          </w:p>
                          <w:p w14:paraId="0FDC19C2" w14:textId="3F1B9A44" w:rsidR="00A96A71" w:rsidRPr="00DD1715" w:rsidRDefault="00DD1715" w:rsidP="00A96A71">
                            <w:pPr>
                              <w:jc w:val="right"/>
                              <w:rPr>
                                <w:sz w:val="20"/>
                                <w:szCs w:val="20"/>
                                <w:lang w:val="fr-FR"/>
                              </w:rPr>
                            </w:pPr>
                            <w:r w:rsidRPr="00DD1715">
                              <w:rPr>
                                <w:sz w:val="20"/>
                                <w:szCs w:val="20"/>
                                <w:lang w:val="fr-FR"/>
                              </w:rPr>
                              <w:t>D</w:t>
                            </w:r>
                            <w:r w:rsidR="00A96A71" w:rsidRPr="00DD1715">
                              <w:rPr>
                                <w:sz w:val="20"/>
                                <w:szCs w:val="20"/>
                                <w:lang w:val="fr-FR"/>
                              </w:rPr>
                              <w:t xml:space="preserve">RE </w:t>
                            </w:r>
                            <w:proofErr w:type="spellStart"/>
                            <w:r w:rsidR="00A96A71" w:rsidRPr="00DD1715">
                              <w:rPr>
                                <w:sz w:val="20"/>
                                <w:szCs w:val="20"/>
                                <w:lang w:val="fr-FR"/>
                              </w:rPr>
                              <w:t>Lic</w:t>
                            </w:r>
                            <w:proofErr w:type="spellEnd"/>
                            <w:r w:rsidR="00A96A71" w:rsidRPr="00DD1715">
                              <w:rPr>
                                <w:sz w:val="20"/>
                                <w:szCs w:val="20"/>
                                <w:lang w:val="fr-FR"/>
                              </w:rPr>
                              <w:t xml:space="preserve"> #</w:t>
                            </w:r>
                            <w:r w:rsidR="00A96A71" w:rsidRPr="00DD1715">
                              <w:rPr>
                                <w:sz w:val="20"/>
                                <w:szCs w:val="20"/>
                                <w:lang w:val="fr-FR"/>
                              </w:rPr>
                              <w:br/>
                              <w:t>555.555.5555</w:t>
                            </w:r>
                            <w:r w:rsidR="00A96A71" w:rsidRPr="00DD1715">
                              <w:rPr>
                                <w:sz w:val="20"/>
                                <w:szCs w:val="20"/>
                                <w:lang w:val="fr-FR"/>
                              </w:rPr>
                              <w:br/>
                            </w:r>
                            <w:hyperlink r:id="rId6" w:history="1">
                              <w:r w:rsidR="00A96A71" w:rsidRPr="00DD1715">
                                <w:rPr>
                                  <w:rStyle w:val="Hyperlink"/>
                                  <w:sz w:val="20"/>
                                  <w:szCs w:val="20"/>
                                  <w:lang w:val="fr-FR"/>
                                </w:rPr>
                                <w:t>youremail@mail.com</w:t>
                              </w:r>
                            </w:hyperlink>
                            <w:r w:rsidR="00A96A71" w:rsidRPr="00DD1715">
                              <w:rPr>
                                <w:sz w:val="20"/>
                                <w:szCs w:val="20"/>
                                <w:lang w:val="fr-FR"/>
                              </w:rP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F571F6" id="Text Box 20" o:spid="_x0000_s1027" type="#_x0000_t202" style="position:absolute;margin-left:343.5pt;margin-top:663.75pt;width:167.25pt;height:94.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" filled="f" stroked="f" strokeweight=".5pt">
                <v:textbox>
                  <w:txbxContent>
                    <w:p w14:paraId="0697FD46" w14:textId="77777777" w:rsidR="00A96A71" w:rsidRDefault="00A96A71" w:rsidP="00A96A71">
                      <w:pPr>
                        <w:jc w:val="right"/>
                        <w:rPr>
                          <w:b/>
                        </w:rPr>
                      </w:pPr>
                      <w:r>
                        <w:rPr>
                          <w:b/>
                        </w:rPr>
                        <w:t>Your Name</w:t>
                      </w:r>
                    </w:p>
                    <w:p w14:paraId="0FDC19C2" w14:textId="3F1B9A44" w:rsidR="00A96A71" w:rsidRPr="00DD1715" w:rsidRDefault="00DD1715" w:rsidP="00A96A71">
                      <w:pPr>
                        <w:jc w:val="right"/>
                        <w:rPr>
                          <w:sz w:val="20"/>
                          <w:szCs w:val="20"/>
                          <w:lang w:val="fr-FR"/>
                        </w:rPr>
                      </w:pPr>
                      <w:r w:rsidRPr="00DD1715">
                        <w:rPr>
                          <w:sz w:val="20"/>
                          <w:szCs w:val="20"/>
                          <w:lang w:val="fr-FR"/>
                        </w:rPr>
                        <w:t>D</w:t>
                      </w:r>
                      <w:r w:rsidR="00A96A71" w:rsidRPr="00DD1715">
                        <w:rPr>
                          <w:sz w:val="20"/>
                          <w:szCs w:val="20"/>
                          <w:lang w:val="fr-FR"/>
                        </w:rPr>
                        <w:t xml:space="preserve">RE </w:t>
                      </w:r>
                      <w:proofErr w:type="spellStart"/>
                      <w:r w:rsidR="00A96A71" w:rsidRPr="00DD1715">
                        <w:rPr>
                          <w:sz w:val="20"/>
                          <w:szCs w:val="20"/>
                          <w:lang w:val="fr-FR"/>
                        </w:rPr>
                        <w:t>Lic</w:t>
                      </w:r>
                      <w:proofErr w:type="spellEnd"/>
                      <w:r w:rsidR="00A96A71" w:rsidRPr="00DD1715">
                        <w:rPr>
                          <w:sz w:val="20"/>
                          <w:szCs w:val="20"/>
                          <w:lang w:val="fr-FR"/>
                        </w:rPr>
                        <w:t xml:space="preserve"> #</w:t>
                      </w:r>
                      <w:r w:rsidR="00A96A71" w:rsidRPr="00DD1715">
                        <w:rPr>
                          <w:sz w:val="20"/>
                          <w:szCs w:val="20"/>
                          <w:lang w:val="fr-FR"/>
                        </w:rPr>
                        <w:br/>
                        <w:t>555.555.5555</w:t>
                      </w:r>
                      <w:r w:rsidR="00A96A71" w:rsidRPr="00DD1715">
                        <w:rPr>
                          <w:sz w:val="20"/>
                          <w:szCs w:val="20"/>
                          <w:lang w:val="fr-FR"/>
                        </w:rPr>
                        <w:br/>
                      </w:r>
                      <w:hyperlink r:id="rId7" w:history="1">
                        <w:r w:rsidR="00A96A71" w:rsidRPr="00DD1715">
                          <w:rPr>
                            <w:rStyle w:val="Hyperlink"/>
                            <w:sz w:val="20"/>
                            <w:szCs w:val="20"/>
                            <w:lang w:val="fr-FR"/>
                          </w:rPr>
                          <w:t>youremail@mail.com</w:t>
                        </w:r>
                      </w:hyperlink>
                      <w:r w:rsidR="00A96A71" w:rsidRPr="00DD1715">
                        <w:rPr>
                          <w:sz w:val="20"/>
                          <w:szCs w:val="20"/>
                          <w:lang w:val="fr-FR"/>
                        </w:rPr>
                        <w:br/>
                        <w:t>yourwebsite.com</w:t>
                      </w:r>
                    </w:p>
                  </w:txbxContent>
                </v:textbox>
              </v:shape>
            </w:pict>
          </mc:Fallback>
        </mc:AlternateContent>
      </w:r>
      <w:r w:rsidR="00A96A71">
        <w:rPr>
          <w:noProof/>
        </w:rPr>
        <w:drawing>
          <wp:anchor distT="0" distB="0" distL="114300" distR="114300" simplePos="0" relativeHeight="251662848" behindDoc="0" locked="0" layoutInCell="1" allowOverlap="1" wp14:anchorId="77925D33" wp14:editId="450E584D">
            <wp:simplePos x="0" y="0"/>
            <wp:positionH relativeFrom="margin">
              <wp:posOffset>285750</wp:posOffset>
            </wp:positionH>
            <wp:positionV relativeFrom="margin">
              <wp:posOffset>8971915</wp:posOffset>
            </wp:positionV>
            <wp:extent cx="1714500" cy="62865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8">
                      <a:extLst>
                        <a:ext uri="{28A0092B-C50C-407E-A947-70E740481C1C}">
                          <a14:useLocalDpi xmlns:a14="http://schemas.microsoft.com/office/drawing/2010/main" val="0"/>
                        </a:ext>
                      </a:extLst>
                    </a:blip>
                    <a:stretch>
                      <a:fillRect/>
                    </a:stretch>
                  </pic:blipFill>
                  <pic:spPr>
                    <a:xfrm>
                      <a:off x="0" y="0"/>
                      <a:ext cx="1714500" cy="628650"/>
                    </a:xfrm>
                    <a:prstGeom prst="rect">
                      <a:avLst/>
                    </a:prstGeom>
                  </pic:spPr>
                </pic:pic>
              </a:graphicData>
            </a:graphic>
            <wp14:sizeRelH relativeFrom="margin">
              <wp14:pctWidth>0</wp14:pctWidth>
            </wp14:sizeRelH>
            <wp14:sizeRelV relativeFrom="margin">
              <wp14:pctHeight>0</wp14:pctHeight>
            </wp14:sizeRelV>
          </wp:anchor>
        </w:drawing>
      </w:r>
      <w:r w:rsidR="00A96A71">
        <w:rPr>
          <w:noProof/>
        </w:rPr>
        <w:drawing>
          <wp:anchor distT="0" distB="0" distL="114300" distR="114300" simplePos="0" relativeHeight="251660800" behindDoc="0" locked="0" layoutInCell="1" allowOverlap="1" wp14:anchorId="525E55AB" wp14:editId="20FA066F">
            <wp:simplePos x="0" y="0"/>
            <wp:positionH relativeFrom="margin">
              <wp:posOffset>6677025</wp:posOffset>
            </wp:positionH>
            <wp:positionV relativeFrom="margin">
              <wp:posOffset>8402955</wp:posOffset>
            </wp:positionV>
            <wp:extent cx="828675" cy="1203325"/>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8675" cy="1203325"/>
                    </a:xfrm>
                    <a:prstGeom prst="rect">
                      <a:avLst/>
                    </a:prstGeom>
                  </pic:spPr>
                </pic:pic>
              </a:graphicData>
            </a:graphic>
            <wp14:sizeRelH relativeFrom="margin">
              <wp14:pctWidth>0</wp14:pctWidth>
            </wp14:sizeRelH>
            <wp14:sizeRelV relativeFrom="margin">
              <wp14:pctHeight>0</wp14:pctHeight>
            </wp14:sizeRelV>
          </wp:anchor>
        </w:drawing>
      </w:r>
      <w:r w:rsidR="00A96A71">
        <w:rPr>
          <w:noProof/>
        </w:rPr>
        <mc:AlternateContent>
          <mc:Choice Requires="wps">
            <w:drawing>
              <wp:anchor distT="0" distB="0" distL="114300" distR="114300" simplePos="0" relativeHeight="251654656" behindDoc="0" locked="0" layoutInCell="1" allowOverlap="1" wp14:anchorId="69554826" wp14:editId="12DC3F1E">
                <wp:simplePos x="0" y="0"/>
                <wp:positionH relativeFrom="column">
                  <wp:posOffset>361950</wp:posOffset>
                </wp:positionH>
                <wp:positionV relativeFrom="paragraph">
                  <wp:posOffset>3476625</wp:posOffset>
                </wp:positionV>
                <wp:extent cx="6010275" cy="456565"/>
                <wp:effectExtent l="0" t="0" r="0" b="635"/>
                <wp:wrapNone/>
                <wp:docPr id="16" name="Text Box 16"/>
                <wp:cNvGraphicFramePr/>
                <a:graphic xmlns:a="http://schemas.openxmlformats.org/drawingml/2006/main">
                  <a:graphicData uri="http://schemas.microsoft.com/office/word/2010/wordprocessingShape">
                    <wps:wsp>
                      <wps:cNvSpPr txBox="1"/>
                      <wps:spPr>
                        <a:xfrm>
                          <a:off x="0" y="0"/>
                          <a:ext cx="6010275" cy="456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BDDE9" w14:textId="77777777" w:rsidR="006F2C9B" w:rsidRPr="006F2C9B" w:rsidRDefault="006F2C9B" w:rsidP="006F2C9B">
                            <w:pPr>
                              <w:rPr>
                                <w:rFonts w:ascii="Impact" w:hAnsi="Impact" w:cs="Impact"/>
                                <w:color w:val="7670B3"/>
                                <w:sz w:val="48"/>
                                <w:szCs w:val="48"/>
                              </w:rPr>
                            </w:pPr>
                            <w:r w:rsidRPr="006F2C9B">
                              <w:rPr>
                                <w:rFonts w:ascii="Impact" w:hAnsi="Impact" w:cs="Impact"/>
                                <w:color w:val="7670B3"/>
                                <w:sz w:val="48"/>
                                <w:szCs w:val="48"/>
                              </w:rPr>
                              <w:t>Get your vacant residential unit rent ready</w:t>
                            </w:r>
                          </w:p>
                          <w:p w14:paraId="7DD211DF" w14:textId="77777777" w:rsidR="00A96A71" w:rsidRDefault="00A96A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554826" id="Text Box 16" o:spid="_x0000_s1028" type="#_x0000_t202" style="position:absolute;margin-left:28.5pt;margin-top:273.75pt;width:473.25pt;height:35.9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" filled="f" stroked="f" strokeweight=".5pt">
                <v:textbox>
                  <w:txbxContent>
                    <w:p w14:paraId="456BDDE9" w14:textId="77777777" w:rsidR="006F2C9B" w:rsidRPr="006F2C9B" w:rsidRDefault="006F2C9B" w:rsidP="006F2C9B">
                      <w:pPr>
                        <w:rPr>
                          <w:rFonts w:ascii="Impact" w:hAnsi="Impact" w:cs="Impact"/>
                          <w:color w:val="7670B3"/>
                          <w:sz w:val="48"/>
                          <w:szCs w:val="48"/>
                        </w:rPr>
                      </w:pPr>
                      <w:r w:rsidRPr="006F2C9B">
                        <w:rPr>
                          <w:rFonts w:ascii="Impact" w:hAnsi="Impact" w:cs="Impact"/>
                          <w:color w:val="7670B3"/>
                          <w:sz w:val="48"/>
                          <w:szCs w:val="48"/>
                        </w:rPr>
                        <w:t>Get your vacant residential unit rent ready</w:t>
                      </w:r>
                    </w:p>
                    <w:p w14:paraId="7DD211DF" w14:textId="77777777" w:rsidR="00A96A71" w:rsidRDefault="00A96A71"/>
                  </w:txbxContent>
                </v:textbox>
              </v:shape>
            </w:pict>
          </mc:Fallback>
        </mc:AlternateContent>
      </w:r>
      <w:r w:rsidR="00A96A71">
        <w:rPr>
          <w:noProof/>
        </w:rPr>
        <mc:AlternateContent>
          <mc:Choice Requires="wps">
            <w:drawing>
              <wp:anchor distT="0" distB="0" distL="114300" distR="114300" simplePos="0" relativeHeight="251670528" behindDoc="0" locked="0" layoutInCell="1" allowOverlap="1" wp14:anchorId="48E1C987" wp14:editId="11C65D78">
                <wp:simplePos x="0" y="0"/>
                <wp:positionH relativeFrom="column">
                  <wp:posOffset>238125</wp:posOffset>
                </wp:positionH>
                <wp:positionV relativeFrom="paragraph">
                  <wp:posOffset>9705975</wp:posOffset>
                </wp:positionV>
                <wp:extent cx="2760980" cy="200660"/>
                <wp:effectExtent l="0" t="0" r="1270" b="8890"/>
                <wp:wrapNone/>
                <wp:docPr id="13" name="Rectangle 13"/>
                <wp:cNvGraphicFramePr/>
                <a:graphic xmlns:a="http://schemas.openxmlformats.org/drawingml/2006/main">
                  <a:graphicData uri="http://schemas.microsoft.com/office/word/2010/wordprocessingShape">
                    <wps:wsp>
                      <wps:cNvSpPr/>
                      <wps:spPr>
                        <a:xfrm>
                          <a:off x="0" y="0"/>
                          <a:ext cx="2760980" cy="200660"/>
                        </a:xfrm>
                        <a:prstGeom prst="rect">
                          <a:avLst/>
                        </a:prstGeom>
                        <a:solidFill>
                          <a:srgbClr val="D660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FDE7F5" id="Rectangle 13" o:spid="_x0000_s1026" style="position:absolute;margin-left:18.75pt;margin-top:764.25pt;width:217.4pt;height:15.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" fillcolor="#d66027" stroked="f" strokeweight="2pt"/>
            </w:pict>
          </mc:Fallback>
        </mc:AlternateContent>
      </w:r>
      <w:r w:rsidR="00A96A71">
        <w:rPr>
          <w:noProof/>
        </w:rPr>
        <mc:AlternateContent>
          <mc:Choice Requires="wps">
            <w:drawing>
              <wp:anchor distT="0" distB="0" distL="114300" distR="114300" simplePos="0" relativeHeight="251671552" behindDoc="0" locked="0" layoutInCell="1" allowOverlap="1" wp14:anchorId="3F8953C7" wp14:editId="5FBF4569">
                <wp:simplePos x="0" y="0"/>
                <wp:positionH relativeFrom="column">
                  <wp:posOffset>2990850</wp:posOffset>
                </wp:positionH>
                <wp:positionV relativeFrom="paragraph">
                  <wp:posOffset>9705975</wp:posOffset>
                </wp:positionV>
                <wp:extent cx="2706370" cy="200660"/>
                <wp:effectExtent l="0" t="0" r="0" b="8890"/>
                <wp:wrapNone/>
                <wp:docPr id="14" name="Rectangle 14"/>
                <wp:cNvGraphicFramePr/>
                <a:graphic xmlns:a="http://schemas.openxmlformats.org/drawingml/2006/main">
                  <a:graphicData uri="http://schemas.microsoft.com/office/word/2010/wordprocessingShape">
                    <wps:wsp>
                      <wps:cNvSpPr/>
                      <wps:spPr>
                        <a:xfrm>
                          <a:off x="0" y="0"/>
                          <a:ext cx="2706370" cy="200660"/>
                        </a:xfrm>
                        <a:prstGeom prst="rect">
                          <a:avLst/>
                        </a:prstGeom>
                        <a:solidFill>
                          <a:srgbClr val="169E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982704" id="Rectangle 14" o:spid="_x0000_s1026" style="position:absolute;margin-left:235.5pt;margin-top:764.25pt;width:213.1pt;height:15.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" fillcolor="#169e78" stroked="f" strokeweight="2pt"/>
            </w:pict>
          </mc:Fallback>
        </mc:AlternateContent>
      </w:r>
      <w:r w:rsidR="00A96A71" w:rsidRPr="00A1335A">
        <w:rPr>
          <w:noProof/>
          <w:color w:val="D66027"/>
        </w:rPr>
        <mc:AlternateContent>
          <mc:Choice Requires="wps">
            <w:drawing>
              <wp:anchor distT="0" distB="0" distL="114300" distR="114300" simplePos="0" relativeHeight="251652608" behindDoc="0" locked="0" layoutInCell="1" allowOverlap="1" wp14:anchorId="7E08F57D" wp14:editId="690FC6E3">
                <wp:simplePos x="0" y="0"/>
                <wp:positionH relativeFrom="column">
                  <wp:posOffset>5638800</wp:posOffset>
                </wp:positionH>
                <wp:positionV relativeFrom="paragraph">
                  <wp:posOffset>9705975</wp:posOffset>
                </wp:positionV>
                <wp:extent cx="1901825" cy="200660"/>
                <wp:effectExtent l="0" t="0" r="3175" b="8890"/>
                <wp:wrapNone/>
                <wp:docPr id="15" name="Rectangle 15"/>
                <wp:cNvGraphicFramePr/>
                <a:graphic xmlns:a="http://schemas.openxmlformats.org/drawingml/2006/main">
                  <a:graphicData uri="http://schemas.microsoft.com/office/word/2010/wordprocessingShape">
                    <wps:wsp>
                      <wps:cNvSpPr/>
                      <wps:spPr>
                        <a:xfrm>
                          <a:off x="0" y="0"/>
                          <a:ext cx="1901825" cy="200660"/>
                        </a:xfrm>
                        <a:prstGeom prst="rect">
                          <a:avLst/>
                        </a:prstGeom>
                        <a:solidFill>
                          <a:srgbClr val="7670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BD3856" id="Rectangle 15" o:spid="_x0000_s1026" style="position:absolute;margin-left:444pt;margin-top:764.25pt;width:149.75pt;height:15.8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" fillcolor="#7670b3" stroked="f" strokeweight="2pt"/>
            </w:pict>
          </mc:Fallback>
        </mc:AlternateContent>
      </w:r>
    </w:p>
    <w:sectPr w:rsidR="00A1335A" w:rsidSect="001D64DF">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D4425"/>
    <w:multiLevelType w:val="hybridMultilevel"/>
    <w:tmpl w:val="22907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48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4DF"/>
    <w:rsid w:val="001D64DF"/>
    <w:rsid w:val="00296ECB"/>
    <w:rsid w:val="002A5F4E"/>
    <w:rsid w:val="0034238A"/>
    <w:rsid w:val="003F3F0A"/>
    <w:rsid w:val="006F2C9B"/>
    <w:rsid w:val="008F3906"/>
    <w:rsid w:val="00A1335A"/>
    <w:rsid w:val="00A96A71"/>
    <w:rsid w:val="00DD1715"/>
    <w:rsid w:val="00E8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BD8C"/>
  <w15:docId w15:val="{209A6D06-B091-47D2-B673-687497E6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96A7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numbers">
    <w:name w:val="numbers"/>
    <w:basedOn w:val="Normal"/>
    <w:uiPriority w:val="99"/>
    <w:rsid w:val="00A96A71"/>
    <w:pPr>
      <w:autoSpaceDE w:val="0"/>
      <w:autoSpaceDN w:val="0"/>
      <w:adjustRightInd w:val="0"/>
      <w:spacing w:after="0" w:line="288" w:lineRule="auto"/>
      <w:ind w:left="360" w:hanging="360"/>
      <w:textAlignment w:val="center"/>
    </w:pPr>
    <w:rPr>
      <w:rFonts w:ascii="Century Gothic" w:hAnsi="Century Gothic" w:cs="Century Gothic"/>
      <w:color w:val="000000"/>
      <w:sz w:val="20"/>
      <w:szCs w:val="20"/>
    </w:rPr>
  </w:style>
  <w:style w:type="character" w:customStyle="1" w:styleId="BoldPink">
    <w:name w:val="Bold Pink"/>
    <w:uiPriority w:val="99"/>
    <w:rsid w:val="00A96A71"/>
    <w:rPr>
      <w:rFonts w:ascii="Century Gothic" w:hAnsi="Century Gothic" w:cs="Century Gothic"/>
      <w:b/>
      <w:bCs/>
      <w:color w:val="D2297E"/>
      <w:sz w:val="20"/>
      <w:szCs w:val="20"/>
    </w:rPr>
  </w:style>
  <w:style w:type="character" w:customStyle="1" w:styleId="BoldGreen">
    <w:name w:val="Bold Green"/>
    <w:basedOn w:val="BoldPink"/>
    <w:uiPriority w:val="99"/>
    <w:rsid w:val="00A96A71"/>
    <w:rPr>
      <w:rFonts w:ascii="Century Gothic" w:hAnsi="Century Gothic" w:cs="Century Gothic"/>
      <w:b/>
      <w:bCs/>
      <w:color w:val="419100"/>
      <w:sz w:val="20"/>
      <w:szCs w:val="20"/>
    </w:rPr>
  </w:style>
  <w:style w:type="paragraph" w:styleId="ListParagraph">
    <w:name w:val="List Paragraph"/>
    <w:basedOn w:val="Normal"/>
    <w:uiPriority w:val="34"/>
    <w:qFormat/>
    <w:rsid w:val="00A96A71"/>
    <w:pPr>
      <w:ind w:left="720"/>
      <w:contextualSpacing/>
    </w:pPr>
  </w:style>
  <w:style w:type="paragraph" w:styleId="BalloonText">
    <w:name w:val="Balloon Text"/>
    <w:basedOn w:val="Normal"/>
    <w:link w:val="BalloonTextChar"/>
    <w:uiPriority w:val="99"/>
    <w:semiHidden/>
    <w:unhideWhenUsed/>
    <w:rsid w:val="00A96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A71"/>
    <w:rPr>
      <w:rFonts w:ascii="Tahoma" w:hAnsi="Tahoma" w:cs="Tahoma"/>
      <w:sz w:val="16"/>
      <w:szCs w:val="16"/>
    </w:rPr>
  </w:style>
  <w:style w:type="character" w:styleId="Hyperlink">
    <w:name w:val="Hyperlink"/>
    <w:basedOn w:val="DefaultParagraphFont"/>
    <w:uiPriority w:val="99"/>
    <w:unhideWhenUsed/>
    <w:rsid w:val="00A96A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mailto:youremail@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ouremail@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LaRochelle</cp:lastModifiedBy>
  <cp:revision>3</cp:revision>
  <dcterms:created xsi:type="dcterms:W3CDTF">2015-06-30T22:38:00Z</dcterms:created>
  <dcterms:modified xsi:type="dcterms:W3CDTF">2025-04-24T18:18:00Z</dcterms:modified>
</cp:coreProperties>
</file>